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6C2" w:rsidRPr="00F81B58" w:rsidRDefault="00A15C28" w:rsidP="00F81B58">
      <w:pPr>
        <w:jc w:val="center"/>
        <w:rPr>
          <w:rFonts w:ascii="Arial" w:hAnsi="Arial" w:cs="Arial"/>
          <w:b/>
          <w:sz w:val="24"/>
          <w:szCs w:val="24"/>
        </w:rPr>
      </w:pPr>
      <w:r w:rsidRPr="00F81B58">
        <w:rPr>
          <w:rFonts w:ascii="Arial" w:hAnsi="Arial" w:cs="Arial"/>
          <w:b/>
          <w:sz w:val="24"/>
          <w:szCs w:val="24"/>
        </w:rPr>
        <w:t>Литература 10 класс</w:t>
      </w:r>
    </w:p>
    <w:p w:rsidR="00A15C28" w:rsidRDefault="00A15C28" w:rsidP="00F81B58">
      <w:pPr>
        <w:jc w:val="center"/>
        <w:rPr>
          <w:rFonts w:ascii="Arial" w:hAnsi="Arial" w:cs="Arial"/>
          <w:b/>
          <w:sz w:val="24"/>
          <w:szCs w:val="24"/>
        </w:rPr>
      </w:pPr>
      <w:r w:rsidRPr="00F81B58">
        <w:rPr>
          <w:rFonts w:ascii="Arial" w:hAnsi="Arial" w:cs="Arial"/>
          <w:b/>
          <w:sz w:val="24"/>
          <w:szCs w:val="24"/>
        </w:rPr>
        <w:t>Задания для ликвидации академической задолженности</w:t>
      </w:r>
    </w:p>
    <w:p w:rsidR="00160CE6" w:rsidRPr="00160CE6" w:rsidRDefault="00041339" w:rsidP="00160CE6">
      <w:pPr>
        <w:spacing w:after="0" w:line="240" w:lineRule="auto"/>
        <w:jc w:val="both"/>
        <w:rPr>
          <w:rFonts w:ascii="Times New Roman" w:hAnsi="Times New Roman" w:cs="Times New Roman"/>
          <w:sz w:val="24"/>
          <w:szCs w:val="24"/>
        </w:rPr>
      </w:pPr>
      <w:r w:rsidRPr="00160CE6">
        <w:rPr>
          <w:rFonts w:ascii="Times New Roman" w:hAnsi="Times New Roman" w:cs="Times New Roman"/>
          <w:b/>
          <w:sz w:val="24"/>
          <w:szCs w:val="24"/>
        </w:rPr>
        <w:t>Учебник:</w:t>
      </w:r>
      <w:r w:rsidRPr="00160CE6">
        <w:rPr>
          <w:rFonts w:ascii="Times New Roman" w:hAnsi="Times New Roman" w:cs="Times New Roman"/>
          <w:sz w:val="24"/>
          <w:szCs w:val="24"/>
        </w:rPr>
        <w:t xml:space="preserve"> </w:t>
      </w:r>
      <w:r w:rsidR="00160CE6" w:rsidRPr="00160CE6">
        <w:rPr>
          <w:rFonts w:ascii="Times New Roman" w:hAnsi="Times New Roman" w:cs="Times New Roman"/>
          <w:sz w:val="24"/>
          <w:szCs w:val="24"/>
        </w:rPr>
        <w:t>Лебедев Ю.В. Литература. 10 класс. Учеб</w:t>
      </w:r>
      <w:proofErr w:type="gramStart"/>
      <w:r w:rsidR="00160CE6" w:rsidRPr="00160CE6">
        <w:rPr>
          <w:rFonts w:ascii="Times New Roman" w:hAnsi="Times New Roman" w:cs="Times New Roman"/>
          <w:sz w:val="24"/>
          <w:szCs w:val="24"/>
        </w:rPr>
        <w:t>.</w:t>
      </w:r>
      <w:proofErr w:type="gramEnd"/>
      <w:r w:rsidR="00160CE6" w:rsidRPr="00160CE6">
        <w:rPr>
          <w:rFonts w:ascii="Times New Roman" w:hAnsi="Times New Roman" w:cs="Times New Roman"/>
          <w:sz w:val="24"/>
          <w:szCs w:val="24"/>
        </w:rPr>
        <w:t xml:space="preserve"> </w:t>
      </w:r>
      <w:proofErr w:type="gramStart"/>
      <w:r w:rsidR="00160CE6" w:rsidRPr="00160CE6">
        <w:rPr>
          <w:rFonts w:ascii="Times New Roman" w:hAnsi="Times New Roman" w:cs="Times New Roman"/>
          <w:sz w:val="24"/>
          <w:szCs w:val="24"/>
        </w:rPr>
        <w:t>д</w:t>
      </w:r>
      <w:proofErr w:type="gramEnd"/>
      <w:r w:rsidR="00160CE6" w:rsidRPr="00160CE6">
        <w:rPr>
          <w:rFonts w:ascii="Times New Roman" w:hAnsi="Times New Roman" w:cs="Times New Roman"/>
          <w:sz w:val="24"/>
          <w:szCs w:val="24"/>
        </w:rPr>
        <w:t xml:space="preserve">ля </w:t>
      </w:r>
      <w:proofErr w:type="spellStart"/>
      <w:r w:rsidR="00160CE6" w:rsidRPr="00160CE6">
        <w:rPr>
          <w:rFonts w:ascii="Times New Roman" w:hAnsi="Times New Roman" w:cs="Times New Roman"/>
          <w:sz w:val="24"/>
          <w:szCs w:val="24"/>
        </w:rPr>
        <w:t>общеобразоват</w:t>
      </w:r>
      <w:proofErr w:type="spellEnd"/>
      <w:r w:rsidR="00160CE6" w:rsidRPr="00160CE6">
        <w:rPr>
          <w:rFonts w:ascii="Times New Roman" w:hAnsi="Times New Roman" w:cs="Times New Roman"/>
          <w:sz w:val="24"/>
          <w:szCs w:val="24"/>
        </w:rPr>
        <w:t>. организаций. Базовый уровень. В 2 ч. – М.: Просвещение</w:t>
      </w:r>
    </w:p>
    <w:p w:rsidR="00041339" w:rsidRDefault="00041339" w:rsidP="00041339">
      <w:pPr>
        <w:jc w:val="center"/>
      </w:pPr>
      <w:hyperlink r:id="rId6" w:history="1">
        <w:r>
          <w:rPr>
            <w:rStyle w:val="a6"/>
          </w:rPr>
          <w:t>https://newgdz.com/fullpage/?15032018fdfsrt3/1/1-11-klass-literatura-uchebniki-onlajn-gdz/10-klass-literatura/14398-lebedev-uchebnik-1-chast-10-klass-literatura-2016</w:t>
        </w:r>
      </w:hyperlink>
    </w:p>
    <w:p w:rsidR="00160CE6" w:rsidRDefault="00160CE6" w:rsidP="00041339">
      <w:pPr>
        <w:jc w:val="center"/>
      </w:pPr>
      <w:hyperlink r:id="rId7" w:history="1">
        <w:r>
          <w:rPr>
            <w:rStyle w:val="a6"/>
          </w:rPr>
          <w:t>https://newgdz.com/fullpage/?15032018fdfsrt4/1/1-11-klass-literatura-uchebniki-onlajn-gdz/10-klass-literatura/14399-lebedev-uchebnik-2-chast-10-klass-literatura-2016</w:t>
        </w:r>
      </w:hyperlink>
    </w:p>
    <w:p w:rsidR="00160CE6" w:rsidRPr="00F81B58" w:rsidRDefault="00160CE6" w:rsidP="00160CE6">
      <w:pPr>
        <w:jc w:val="both"/>
        <w:rPr>
          <w:rFonts w:ascii="Arial" w:hAnsi="Arial" w:cs="Arial"/>
          <w:b/>
          <w:sz w:val="24"/>
          <w:szCs w:val="24"/>
        </w:rPr>
      </w:pPr>
      <w:r>
        <w:t>Вы можете воспользоваться материалами Интернет</w:t>
      </w:r>
    </w:p>
    <w:p w:rsidR="00A15C28" w:rsidRPr="00F81B58" w:rsidRDefault="00F81B58" w:rsidP="00F81B58">
      <w:pPr>
        <w:rPr>
          <w:b/>
        </w:rPr>
      </w:pPr>
      <w:r w:rsidRPr="00F81B58">
        <w:rPr>
          <w:b/>
        </w:rPr>
        <w:t>1.</w:t>
      </w:r>
      <w:r>
        <w:rPr>
          <w:b/>
        </w:rPr>
        <w:t xml:space="preserve"> </w:t>
      </w:r>
      <w:r w:rsidR="00A15C28" w:rsidRPr="00F81B58">
        <w:rPr>
          <w:b/>
        </w:rPr>
        <w:t>Прочита</w:t>
      </w:r>
      <w:r w:rsidR="00041339">
        <w:rPr>
          <w:b/>
        </w:rPr>
        <w:t>йте</w:t>
      </w:r>
      <w:r w:rsidR="00A15C28" w:rsidRPr="00F81B58">
        <w:rPr>
          <w:b/>
        </w:rPr>
        <w:t xml:space="preserve"> произведения:</w:t>
      </w:r>
    </w:p>
    <w:p w:rsidR="00A15C28" w:rsidRDefault="00A15C28" w:rsidP="00A15C28">
      <w:pPr>
        <w:pStyle w:val="a4"/>
        <w:numPr>
          <w:ilvl w:val="0"/>
          <w:numId w:val="1"/>
        </w:numPr>
      </w:pPr>
      <w:r>
        <w:t>Островский А. Н. «Гроза»</w:t>
      </w:r>
      <w:r>
        <w:t xml:space="preserve"> </w:t>
      </w:r>
    </w:p>
    <w:p w:rsidR="00A15C28" w:rsidRDefault="00A15C28" w:rsidP="00A15C28">
      <w:pPr>
        <w:pStyle w:val="a4"/>
        <w:numPr>
          <w:ilvl w:val="0"/>
          <w:numId w:val="1"/>
        </w:numPr>
      </w:pPr>
      <w:r>
        <w:t xml:space="preserve">Гончаров И. А. «Обломов» </w:t>
      </w:r>
    </w:p>
    <w:p w:rsidR="00A15C28" w:rsidRDefault="00A15C28" w:rsidP="00A15C28">
      <w:pPr>
        <w:pStyle w:val="a4"/>
        <w:numPr>
          <w:ilvl w:val="0"/>
          <w:numId w:val="1"/>
        </w:numPr>
      </w:pPr>
      <w:r>
        <w:t xml:space="preserve">Тургенев И. С. «Отцы и дети» </w:t>
      </w:r>
    </w:p>
    <w:p w:rsidR="00A15C28" w:rsidRDefault="00A15C28" w:rsidP="00A15C28">
      <w:pPr>
        <w:pStyle w:val="a4"/>
        <w:numPr>
          <w:ilvl w:val="0"/>
          <w:numId w:val="1"/>
        </w:numPr>
      </w:pPr>
      <w:r>
        <w:t xml:space="preserve">Салтыков-Щедрин «История одного города», Сказки </w:t>
      </w:r>
    </w:p>
    <w:p w:rsidR="00A15C28" w:rsidRDefault="00A15C28" w:rsidP="00A15C28">
      <w:pPr>
        <w:pStyle w:val="a4"/>
        <w:numPr>
          <w:ilvl w:val="0"/>
          <w:numId w:val="1"/>
        </w:numPr>
      </w:pPr>
      <w:r>
        <w:t>Некрасов Н. А. «Кому на Руси жить хорошо», «Поэт и Гражданин», «Вчерашний день часу в шестом…», «Элегия», «</w:t>
      </w:r>
      <w:proofErr w:type="gramStart"/>
      <w:r>
        <w:t>О</w:t>
      </w:r>
      <w:proofErr w:type="gramEnd"/>
      <w:r>
        <w:t xml:space="preserve"> Муза! Я у двери гроба…», «Праздник жизни – молодости годы…», «Тройка», «Я не люблю иронии твоей…», «В дороге», «Мы с тобой бестолковые люди…». </w:t>
      </w:r>
    </w:p>
    <w:p w:rsidR="00A15C28" w:rsidRDefault="00A15C28" w:rsidP="00A15C28">
      <w:pPr>
        <w:pStyle w:val="a4"/>
        <w:numPr>
          <w:ilvl w:val="0"/>
          <w:numId w:val="1"/>
        </w:numPr>
      </w:pPr>
      <w:r>
        <w:t xml:space="preserve">Фет А. А. «Это утро, радость эта…», «Шепот, робкое дыханье…», «Еще майская ночь», «Сияла ночь. Луной был полон сад. Лежали…», «Как беден наш язык…», «Вечер», «На заре ты ее не буди…», «На стоге сена ночью южной…». </w:t>
      </w:r>
    </w:p>
    <w:p w:rsidR="00A15C28" w:rsidRDefault="00A15C28" w:rsidP="00A15C28">
      <w:pPr>
        <w:pStyle w:val="a4"/>
        <w:numPr>
          <w:ilvl w:val="0"/>
          <w:numId w:val="1"/>
        </w:numPr>
      </w:pPr>
      <w:r>
        <w:t>Тютчев Ф. И. «Не то, что мните вы, природа…», «Осенний вечер», «Тени сизые сместились…», «День и ночь», «Как океан объемлет шар земной…», «</w:t>
      </w:r>
      <w:proofErr w:type="spellStart"/>
      <w:r>
        <w:t>Silentium</w:t>
      </w:r>
      <w:proofErr w:type="spellEnd"/>
      <w:r>
        <w:t xml:space="preserve">!», «Умом Россию не понять…», «О, как убийственно мы любим…», «К.Б.», «Последняя любовь», «Нам не дано предугадать…». </w:t>
      </w:r>
    </w:p>
    <w:p w:rsidR="00A15C28" w:rsidRDefault="00A15C28" w:rsidP="00A15C28">
      <w:pPr>
        <w:pStyle w:val="a4"/>
        <w:numPr>
          <w:ilvl w:val="0"/>
          <w:numId w:val="1"/>
        </w:numPr>
      </w:pPr>
      <w:r>
        <w:t>Толстой</w:t>
      </w:r>
      <w:r w:rsidR="00160CE6">
        <w:t xml:space="preserve"> </w:t>
      </w:r>
      <w:r w:rsidR="00160CE6">
        <w:t>А.К.</w:t>
      </w:r>
      <w:r>
        <w:t xml:space="preserve"> </w:t>
      </w:r>
      <w:r w:rsidR="00160CE6">
        <w:t xml:space="preserve"> </w:t>
      </w:r>
      <w:r>
        <w:t xml:space="preserve">«Колокольчики мои…», «Средь шумного бала случайно…», «Не верь мне, друг, когда в избытке горя…», «Ты клонишь лик, о нем упоминая…». </w:t>
      </w:r>
    </w:p>
    <w:p w:rsidR="00A15C28" w:rsidRDefault="00A15C28" w:rsidP="00A15C28">
      <w:pPr>
        <w:pStyle w:val="a4"/>
        <w:numPr>
          <w:ilvl w:val="0"/>
          <w:numId w:val="1"/>
        </w:numPr>
      </w:pPr>
      <w:r>
        <w:t xml:space="preserve">Достоевский Ф. М. </w:t>
      </w:r>
      <w:r w:rsidR="00160CE6">
        <w:t xml:space="preserve"> </w:t>
      </w:r>
      <w:r>
        <w:t>«Преступление и наказание»</w:t>
      </w:r>
    </w:p>
    <w:p w:rsidR="00A15C28" w:rsidRDefault="00A15C28" w:rsidP="00A15C28">
      <w:pPr>
        <w:pStyle w:val="a4"/>
        <w:numPr>
          <w:ilvl w:val="0"/>
          <w:numId w:val="1"/>
        </w:numPr>
      </w:pPr>
      <w:r>
        <w:t xml:space="preserve">Толстой Л. Н. «Война и мир» </w:t>
      </w:r>
    </w:p>
    <w:p w:rsidR="00A15C28" w:rsidRDefault="00A15C28" w:rsidP="00A15C28">
      <w:pPr>
        <w:pStyle w:val="a4"/>
        <w:numPr>
          <w:ilvl w:val="0"/>
          <w:numId w:val="1"/>
        </w:numPr>
      </w:pPr>
      <w:r>
        <w:t>Лесков Н. С.</w:t>
      </w:r>
      <w:r w:rsidR="00160CE6">
        <w:t xml:space="preserve"> </w:t>
      </w:r>
      <w:r>
        <w:t xml:space="preserve"> «Очарованный странник» </w:t>
      </w:r>
    </w:p>
    <w:p w:rsidR="00F81B58" w:rsidRDefault="00F81B58" w:rsidP="00A15C28">
      <w:pPr>
        <w:pStyle w:val="a4"/>
        <w:numPr>
          <w:ilvl w:val="0"/>
          <w:numId w:val="1"/>
        </w:numPr>
      </w:pPr>
      <w:r>
        <w:t xml:space="preserve">А.П. Чехов. </w:t>
      </w:r>
      <w:r w:rsidR="00160CE6">
        <w:t xml:space="preserve"> </w:t>
      </w:r>
      <w:bookmarkStart w:id="0" w:name="_GoBack"/>
      <w:bookmarkEnd w:id="0"/>
      <w:r>
        <w:t>«Вишнёвый сад». Рассказы. «</w:t>
      </w:r>
      <w:proofErr w:type="spellStart"/>
      <w:r>
        <w:t>Ионыч</w:t>
      </w:r>
      <w:proofErr w:type="spellEnd"/>
      <w:r>
        <w:t>»</w:t>
      </w:r>
    </w:p>
    <w:p w:rsidR="00A15C28" w:rsidRDefault="00A15C28" w:rsidP="00A15C28">
      <w:pPr>
        <w:pStyle w:val="a4"/>
        <w:numPr>
          <w:ilvl w:val="0"/>
          <w:numId w:val="1"/>
        </w:numPr>
      </w:pPr>
      <w:r>
        <w:t>Романтизм в литературе Западной Европы (</w:t>
      </w:r>
      <w:proofErr w:type="spellStart"/>
      <w:r>
        <w:t>Э.Т.А.Гофман</w:t>
      </w:r>
      <w:proofErr w:type="spellEnd"/>
      <w:r>
        <w:t xml:space="preserve">, </w:t>
      </w:r>
      <w:proofErr w:type="spellStart"/>
      <w:r>
        <w:t>В.Гюго</w:t>
      </w:r>
      <w:proofErr w:type="spellEnd"/>
      <w:r>
        <w:t xml:space="preserve">, </w:t>
      </w:r>
      <w:proofErr w:type="spellStart"/>
      <w:r>
        <w:t>А.Дюма</w:t>
      </w:r>
      <w:proofErr w:type="spellEnd"/>
      <w:r>
        <w:t xml:space="preserve">). Прочитать произведение одного автора. </w:t>
      </w:r>
    </w:p>
    <w:p w:rsidR="00A15C28" w:rsidRDefault="00A15C28" w:rsidP="00A15C28">
      <w:pPr>
        <w:pStyle w:val="a4"/>
        <w:numPr>
          <w:ilvl w:val="0"/>
          <w:numId w:val="1"/>
        </w:numPr>
      </w:pPr>
      <w:r>
        <w:t xml:space="preserve">Реализма в литературе Западной Европы (О. де Бальзак, </w:t>
      </w:r>
      <w:proofErr w:type="spellStart"/>
      <w:r>
        <w:t>Ч.Диккенс</w:t>
      </w:r>
      <w:proofErr w:type="spellEnd"/>
      <w:r>
        <w:t>, Стендаль). Прочитать произведение одного автора.</w:t>
      </w:r>
    </w:p>
    <w:p w:rsidR="00F81B58" w:rsidRDefault="00F81B58" w:rsidP="00F81B58">
      <w:pPr>
        <w:pStyle w:val="a4"/>
      </w:pPr>
    </w:p>
    <w:p w:rsidR="00A15C28" w:rsidRDefault="00F81B58" w:rsidP="00A15C28">
      <w:pPr>
        <w:spacing w:after="0" w:line="240" w:lineRule="auto"/>
        <w:jc w:val="both"/>
        <w:rPr>
          <w:rStyle w:val="a3"/>
          <w:rFonts w:ascii="Times New Roman" w:hAnsi="Times New Roman"/>
          <w:color w:val="303030"/>
          <w:sz w:val="24"/>
          <w:szCs w:val="24"/>
          <w:shd w:val="clear" w:color="auto" w:fill="FFFFFF"/>
        </w:rPr>
      </w:pPr>
      <w:r>
        <w:rPr>
          <w:rStyle w:val="a3"/>
          <w:rFonts w:ascii="Times New Roman" w:hAnsi="Times New Roman"/>
          <w:color w:val="303030"/>
          <w:sz w:val="24"/>
          <w:szCs w:val="24"/>
          <w:shd w:val="clear" w:color="auto" w:fill="FFFFFF"/>
        </w:rPr>
        <w:t>2. Состав</w:t>
      </w:r>
      <w:r w:rsidR="00041339">
        <w:rPr>
          <w:rStyle w:val="a3"/>
          <w:rFonts w:ascii="Times New Roman" w:hAnsi="Times New Roman"/>
          <w:color w:val="303030"/>
          <w:sz w:val="24"/>
          <w:szCs w:val="24"/>
          <w:shd w:val="clear" w:color="auto" w:fill="FFFFFF"/>
        </w:rPr>
        <w:t>ьте</w:t>
      </w:r>
      <w:r>
        <w:rPr>
          <w:rStyle w:val="a3"/>
          <w:rFonts w:ascii="Times New Roman" w:hAnsi="Times New Roman"/>
          <w:color w:val="303030"/>
          <w:sz w:val="24"/>
          <w:szCs w:val="24"/>
          <w:shd w:val="clear" w:color="auto" w:fill="FFFFFF"/>
        </w:rPr>
        <w:t xml:space="preserve"> биографии писателей: А.Н. Островского, И.А, Гончарова, И.С. Тургенева, Н.А. Некрасова, Ф.М. Достоевского, Л.Н. Толстого, А.П. Чехова</w:t>
      </w:r>
    </w:p>
    <w:p w:rsidR="00F81B58" w:rsidRDefault="00F81B58" w:rsidP="00A15C28">
      <w:pPr>
        <w:spacing w:after="0" w:line="240" w:lineRule="auto"/>
        <w:jc w:val="both"/>
        <w:rPr>
          <w:rStyle w:val="a3"/>
          <w:rFonts w:ascii="Times New Roman" w:hAnsi="Times New Roman"/>
          <w:color w:val="303030"/>
          <w:sz w:val="24"/>
          <w:szCs w:val="24"/>
          <w:shd w:val="clear" w:color="auto" w:fill="FFFFFF"/>
        </w:rPr>
      </w:pPr>
    </w:p>
    <w:tbl>
      <w:tblPr>
        <w:tblStyle w:val="a5"/>
        <w:tblW w:w="0" w:type="auto"/>
        <w:tblLook w:val="04A0" w:firstRow="1" w:lastRow="0" w:firstColumn="1" w:lastColumn="0" w:noHBand="0" w:noVBand="1"/>
      </w:tblPr>
      <w:tblGrid>
        <w:gridCol w:w="1384"/>
        <w:gridCol w:w="4996"/>
        <w:gridCol w:w="3191"/>
      </w:tblGrid>
      <w:tr w:rsidR="00F81B58" w:rsidTr="00F81B58">
        <w:tc>
          <w:tcPr>
            <w:tcW w:w="1384" w:type="dxa"/>
          </w:tcPr>
          <w:p w:rsidR="00F81B58" w:rsidRDefault="00F81B58" w:rsidP="00F81B58">
            <w:pPr>
              <w:jc w:val="both"/>
              <w:rPr>
                <w:rStyle w:val="a3"/>
                <w:rFonts w:ascii="Times New Roman" w:hAnsi="Times New Roman"/>
                <w:color w:val="303030"/>
                <w:sz w:val="24"/>
                <w:szCs w:val="24"/>
                <w:shd w:val="clear" w:color="auto" w:fill="FFFFFF"/>
              </w:rPr>
            </w:pPr>
            <w:r>
              <w:rPr>
                <w:rStyle w:val="a3"/>
                <w:rFonts w:ascii="Times New Roman" w:hAnsi="Times New Roman"/>
                <w:color w:val="303030"/>
                <w:sz w:val="24"/>
                <w:szCs w:val="24"/>
                <w:shd w:val="clear" w:color="auto" w:fill="FFFFFF"/>
              </w:rPr>
              <w:t>Даты</w:t>
            </w:r>
          </w:p>
        </w:tc>
        <w:tc>
          <w:tcPr>
            <w:tcW w:w="4996" w:type="dxa"/>
          </w:tcPr>
          <w:p w:rsidR="00F81B58" w:rsidRDefault="00F81B58" w:rsidP="00A15C28">
            <w:pPr>
              <w:jc w:val="both"/>
              <w:rPr>
                <w:rStyle w:val="a3"/>
                <w:rFonts w:ascii="Times New Roman" w:hAnsi="Times New Roman"/>
                <w:color w:val="303030"/>
                <w:sz w:val="24"/>
                <w:szCs w:val="24"/>
                <w:shd w:val="clear" w:color="auto" w:fill="FFFFFF"/>
              </w:rPr>
            </w:pPr>
            <w:r>
              <w:rPr>
                <w:rStyle w:val="a3"/>
                <w:rFonts w:ascii="Times New Roman" w:hAnsi="Times New Roman"/>
                <w:color w:val="303030"/>
                <w:sz w:val="24"/>
                <w:szCs w:val="24"/>
                <w:shd w:val="clear" w:color="auto" w:fill="FFFFFF"/>
              </w:rPr>
              <w:t xml:space="preserve">События жизни </w:t>
            </w:r>
          </w:p>
        </w:tc>
        <w:tc>
          <w:tcPr>
            <w:tcW w:w="3191" w:type="dxa"/>
          </w:tcPr>
          <w:p w:rsidR="00F81B58" w:rsidRDefault="00F81B58" w:rsidP="00A15C28">
            <w:pPr>
              <w:jc w:val="both"/>
              <w:rPr>
                <w:rStyle w:val="a3"/>
                <w:rFonts w:ascii="Times New Roman" w:hAnsi="Times New Roman"/>
                <w:color w:val="303030"/>
                <w:sz w:val="24"/>
                <w:szCs w:val="24"/>
                <w:shd w:val="clear" w:color="auto" w:fill="FFFFFF"/>
              </w:rPr>
            </w:pPr>
            <w:r>
              <w:rPr>
                <w:rStyle w:val="a3"/>
                <w:rFonts w:ascii="Times New Roman" w:hAnsi="Times New Roman"/>
                <w:color w:val="303030"/>
                <w:sz w:val="24"/>
                <w:szCs w:val="24"/>
                <w:shd w:val="clear" w:color="auto" w:fill="FFFFFF"/>
              </w:rPr>
              <w:t>Произведения</w:t>
            </w:r>
          </w:p>
        </w:tc>
      </w:tr>
      <w:tr w:rsidR="00F81B58" w:rsidTr="00F81B58">
        <w:tc>
          <w:tcPr>
            <w:tcW w:w="1384" w:type="dxa"/>
          </w:tcPr>
          <w:p w:rsidR="00F81B58" w:rsidRDefault="00F81B58" w:rsidP="00A15C28">
            <w:pPr>
              <w:jc w:val="both"/>
              <w:rPr>
                <w:rStyle w:val="a3"/>
                <w:rFonts w:ascii="Times New Roman" w:hAnsi="Times New Roman"/>
                <w:color w:val="303030"/>
                <w:sz w:val="24"/>
                <w:szCs w:val="24"/>
                <w:shd w:val="clear" w:color="auto" w:fill="FFFFFF"/>
              </w:rPr>
            </w:pPr>
          </w:p>
        </w:tc>
        <w:tc>
          <w:tcPr>
            <w:tcW w:w="4996" w:type="dxa"/>
          </w:tcPr>
          <w:p w:rsidR="00F81B58" w:rsidRDefault="00F81B58" w:rsidP="00A15C28">
            <w:pPr>
              <w:jc w:val="both"/>
              <w:rPr>
                <w:rStyle w:val="a3"/>
                <w:rFonts w:ascii="Times New Roman" w:hAnsi="Times New Roman"/>
                <w:color w:val="303030"/>
                <w:sz w:val="24"/>
                <w:szCs w:val="24"/>
                <w:shd w:val="clear" w:color="auto" w:fill="FFFFFF"/>
              </w:rPr>
            </w:pPr>
          </w:p>
        </w:tc>
        <w:tc>
          <w:tcPr>
            <w:tcW w:w="3191" w:type="dxa"/>
          </w:tcPr>
          <w:p w:rsidR="00F81B58" w:rsidRDefault="00F81B58" w:rsidP="00A15C28">
            <w:pPr>
              <w:jc w:val="both"/>
              <w:rPr>
                <w:rStyle w:val="a3"/>
                <w:rFonts w:ascii="Times New Roman" w:hAnsi="Times New Roman"/>
                <w:color w:val="303030"/>
                <w:sz w:val="24"/>
                <w:szCs w:val="24"/>
                <w:shd w:val="clear" w:color="auto" w:fill="FFFFFF"/>
              </w:rPr>
            </w:pPr>
          </w:p>
        </w:tc>
      </w:tr>
      <w:tr w:rsidR="00F81B58" w:rsidTr="00F81B58">
        <w:tc>
          <w:tcPr>
            <w:tcW w:w="1384" w:type="dxa"/>
          </w:tcPr>
          <w:p w:rsidR="00F81B58" w:rsidRDefault="00F81B58" w:rsidP="00A15C28">
            <w:pPr>
              <w:jc w:val="both"/>
              <w:rPr>
                <w:rStyle w:val="a3"/>
                <w:rFonts w:ascii="Times New Roman" w:hAnsi="Times New Roman"/>
                <w:color w:val="303030"/>
                <w:sz w:val="24"/>
                <w:szCs w:val="24"/>
                <w:shd w:val="clear" w:color="auto" w:fill="FFFFFF"/>
              </w:rPr>
            </w:pPr>
          </w:p>
        </w:tc>
        <w:tc>
          <w:tcPr>
            <w:tcW w:w="4996" w:type="dxa"/>
          </w:tcPr>
          <w:p w:rsidR="00F81B58" w:rsidRDefault="00F81B58" w:rsidP="00A15C28">
            <w:pPr>
              <w:jc w:val="both"/>
              <w:rPr>
                <w:rStyle w:val="a3"/>
                <w:rFonts w:ascii="Times New Roman" w:hAnsi="Times New Roman"/>
                <w:color w:val="303030"/>
                <w:sz w:val="24"/>
                <w:szCs w:val="24"/>
                <w:shd w:val="clear" w:color="auto" w:fill="FFFFFF"/>
              </w:rPr>
            </w:pPr>
          </w:p>
        </w:tc>
        <w:tc>
          <w:tcPr>
            <w:tcW w:w="3191" w:type="dxa"/>
          </w:tcPr>
          <w:p w:rsidR="00F81B58" w:rsidRDefault="00F81B58" w:rsidP="00A15C28">
            <w:pPr>
              <w:jc w:val="both"/>
              <w:rPr>
                <w:rStyle w:val="a3"/>
                <w:rFonts w:ascii="Times New Roman" w:hAnsi="Times New Roman"/>
                <w:color w:val="303030"/>
                <w:sz w:val="24"/>
                <w:szCs w:val="24"/>
                <w:shd w:val="clear" w:color="auto" w:fill="FFFFFF"/>
              </w:rPr>
            </w:pPr>
          </w:p>
        </w:tc>
      </w:tr>
    </w:tbl>
    <w:p w:rsidR="00F81B58" w:rsidRDefault="00F81B58" w:rsidP="00A15C28">
      <w:pPr>
        <w:spacing w:after="0" w:line="240" w:lineRule="auto"/>
        <w:jc w:val="both"/>
        <w:rPr>
          <w:rStyle w:val="a3"/>
          <w:rFonts w:ascii="Times New Roman" w:hAnsi="Times New Roman"/>
          <w:color w:val="303030"/>
          <w:sz w:val="24"/>
          <w:szCs w:val="24"/>
          <w:shd w:val="clear" w:color="auto" w:fill="FFFFFF"/>
        </w:rPr>
      </w:pPr>
    </w:p>
    <w:p w:rsidR="00F81B58" w:rsidRPr="00041339" w:rsidRDefault="00F81B58" w:rsidP="00F81B58">
      <w:pPr>
        <w:spacing w:after="0" w:line="240" w:lineRule="auto"/>
        <w:jc w:val="both"/>
        <w:rPr>
          <w:b/>
          <w:bCs/>
        </w:rPr>
      </w:pPr>
      <w:r w:rsidRPr="00041339">
        <w:rPr>
          <w:b/>
        </w:rPr>
        <w:lastRenderedPageBreak/>
        <w:t xml:space="preserve">3. </w:t>
      </w:r>
      <w:r w:rsidR="00A15C28" w:rsidRPr="00041339">
        <w:rPr>
          <w:b/>
        </w:rPr>
        <w:t>Напи</w:t>
      </w:r>
      <w:r w:rsidR="00041339" w:rsidRPr="00041339">
        <w:rPr>
          <w:b/>
        </w:rPr>
        <w:t>шите</w:t>
      </w:r>
      <w:r w:rsidR="00A15C28" w:rsidRPr="00041339">
        <w:rPr>
          <w:b/>
        </w:rPr>
        <w:t xml:space="preserve"> сочинени</w:t>
      </w:r>
      <w:r w:rsidRPr="00041339">
        <w:rPr>
          <w:b/>
        </w:rPr>
        <w:t>я</w:t>
      </w:r>
      <w:r w:rsidR="00A15C28" w:rsidRPr="00041339">
        <w:rPr>
          <w:b/>
        </w:rPr>
        <w:t>-рассуждени</w:t>
      </w:r>
      <w:r w:rsidRPr="00041339">
        <w:rPr>
          <w:b/>
        </w:rPr>
        <w:t>я</w:t>
      </w:r>
      <w:r w:rsidR="00A15C28" w:rsidRPr="00041339">
        <w:rPr>
          <w:b/>
        </w:rPr>
        <w:t xml:space="preserve"> в формате итогового сочинения на материал</w:t>
      </w:r>
      <w:r w:rsidRPr="00041339">
        <w:rPr>
          <w:b/>
        </w:rPr>
        <w:t>ах</w:t>
      </w:r>
      <w:r w:rsidR="00A15C28" w:rsidRPr="00041339">
        <w:rPr>
          <w:b/>
        </w:rPr>
        <w:t xml:space="preserve"> </w:t>
      </w:r>
      <w:r w:rsidRPr="00041339">
        <w:rPr>
          <w:b/>
        </w:rPr>
        <w:t xml:space="preserve">произведений </w:t>
      </w:r>
      <w:r w:rsidR="00A15C28" w:rsidRPr="00041339">
        <w:rPr>
          <w:b/>
        </w:rPr>
        <w:t xml:space="preserve"> </w:t>
      </w:r>
      <w:r w:rsidRPr="00041339">
        <w:rPr>
          <w:b/>
          <w:bCs/>
        </w:rPr>
        <w:t>А.Н. Островского, И.А</w:t>
      </w:r>
      <w:r w:rsidR="00FA02CC" w:rsidRPr="00041339">
        <w:rPr>
          <w:b/>
          <w:bCs/>
        </w:rPr>
        <w:t>.</w:t>
      </w:r>
      <w:r w:rsidRPr="00041339">
        <w:rPr>
          <w:b/>
          <w:bCs/>
        </w:rPr>
        <w:t xml:space="preserve"> Гончарова, И.С. Тургенева, Н.А. Некрасова, Ф.М. Достоевского, Л.Н. Толстого</w:t>
      </w:r>
      <w:r w:rsidRPr="00041339">
        <w:rPr>
          <w:b/>
        </w:rPr>
        <w:t xml:space="preserve"> (см. список выше). Всего 6 сочинений. </w:t>
      </w:r>
      <w:r w:rsidRPr="00041339">
        <w:rPr>
          <w:b/>
          <w:bCs/>
        </w:rPr>
        <w:t>Объем сочинения не менее 250 слов.</w:t>
      </w:r>
    </w:p>
    <w:p w:rsidR="00A15C28" w:rsidRPr="003B4D12" w:rsidRDefault="00A15C28" w:rsidP="00A15C28">
      <w:pPr>
        <w:spacing w:after="0" w:line="240" w:lineRule="auto"/>
        <w:jc w:val="both"/>
        <w:rPr>
          <w:rStyle w:val="a3"/>
          <w:rFonts w:ascii="Times New Roman" w:hAnsi="Times New Roman"/>
          <w:b w:val="0"/>
          <w:color w:val="303030"/>
          <w:sz w:val="24"/>
          <w:szCs w:val="24"/>
          <w:shd w:val="clear" w:color="auto" w:fill="FFFFFF"/>
        </w:rPr>
      </w:pPr>
    </w:p>
    <w:p w:rsidR="00A15C28" w:rsidRPr="00041339" w:rsidRDefault="00A15C28" w:rsidP="00A15C28">
      <w:pPr>
        <w:spacing w:after="0" w:line="240" w:lineRule="auto"/>
        <w:jc w:val="both"/>
        <w:rPr>
          <w:rStyle w:val="a3"/>
          <w:rFonts w:ascii="Times New Roman" w:hAnsi="Times New Roman"/>
          <w:color w:val="303030"/>
          <w:sz w:val="24"/>
          <w:szCs w:val="24"/>
          <w:shd w:val="clear" w:color="auto" w:fill="FFFFFF"/>
        </w:rPr>
      </w:pPr>
      <w:r w:rsidRPr="00041339">
        <w:rPr>
          <w:rStyle w:val="a3"/>
          <w:rFonts w:ascii="Times New Roman" w:hAnsi="Times New Roman"/>
          <w:color w:val="303030"/>
          <w:sz w:val="24"/>
          <w:szCs w:val="24"/>
          <w:shd w:val="clear" w:color="auto" w:fill="FFFFFF"/>
        </w:rPr>
        <w:t>Композиция сочинения</w:t>
      </w:r>
    </w:p>
    <w:p w:rsidR="00A15C28" w:rsidRPr="003B4D12" w:rsidRDefault="00A15C28" w:rsidP="00A15C28">
      <w:pPr>
        <w:spacing w:after="0" w:line="240" w:lineRule="auto"/>
        <w:jc w:val="both"/>
        <w:rPr>
          <w:rStyle w:val="a3"/>
          <w:rFonts w:ascii="Times New Roman" w:hAnsi="Times New Roman"/>
          <w:b w:val="0"/>
          <w:color w:val="303030"/>
          <w:sz w:val="24"/>
          <w:szCs w:val="24"/>
          <w:shd w:val="clear" w:color="auto" w:fill="FFFFFF"/>
        </w:rPr>
      </w:pPr>
      <w:r w:rsidRPr="003B4D12">
        <w:rPr>
          <w:rStyle w:val="a3"/>
          <w:rFonts w:ascii="Times New Roman" w:hAnsi="Times New Roman"/>
          <w:b w:val="0"/>
          <w:color w:val="303030"/>
          <w:sz w:val="24"/>
          <w:szCs w:val="24"/>
          <w:shd w:val="clear" w:color="auto" w:fill="FFFFFF"/>
        </w:rPr>
        <w:t>Вступление</w:t>
      </w:r>
    </w:p>
    <w:p w:rsidR="00A15C28" w:rsidRPr="003B4D12" w:rsidRDefault="00A15C28" w:rsidP="00A15C28">
      <w:pPr>
        <w:spacing w:after="0" w:line="240" w:lineRule="auto"/>
        <w:jc w:val="both"/>
        <w:rPr>
          <w:rStyle w:val="a3"/>
          <w:rFonts w:ascii="Times New Roman" w:hAnsi="Times New Roman"/>
          <w:b w:val="0"/>
          <w:color w:val="303030"/>
          <w:sz w:val="24"/>
          <w:szCs w:val="24"/>
          <w:shd w:val="clear" w:color="auto" w:fill="FFFFFF"/>
        </w:rPr>
      </w:pPr>
      <w:r w:rsidRPr="003B4D12">
        <w:rPr>
          <w:rStyle w:val="a3"/>
          <w:rFonts w:ascii="Times New Roman" w:hAnsi="Times New Roman"/>
          <w:b w:val="0"/>
          <w:color w:val="303030"/>
          <w:sz w:val="24"/>
          <w:szCs w:val="24"/>
          <w:shd w:val="clear" w:color="auto" w:fill="FFFFFF"/>
        </w:rPr>
        <w:t>Определение. Ответ на вопрос. (1 абзац)</w:t>
      </w:r>
    </w:p>
    <w:p w:rsidR="00A15C28" w:rsidRPr="003B4D12" w:rsidRDefault="00A15C28" w:rsidP="00A15C28">
      <w:pPr>
        <w:spacing w:after="0" w:line="240" w:lineRule="auto"/>
        <w:jc w:val="both"/>
        <w:rPr>
          <w:rStyle w:val="a3"/>
          <w:rFonts w:ascii="Times New Roman" w:hAnsi="Times New Roman"/>
          <w:b w:val="0"/>
          <w:color w:val="303030"/>
          <w:sz w:val="24"/>
          <w:szCs w:val="24"/>
          <w:shd w:val="clear" w:color="auto" w:fill="FFFFFF"/>
        </w:rPr>
      </w:pPr>
      <w:proofErr w:type="gramStart"/>
      <w:r w:rsidRPr="003B4D12">
        <w:rPr>
          <w:rStyle w:val="a3"/>
          <w:rFonts w:ascii="Times New Roman" w:hAnsi="Times New Roman"/>
          <w:b w:val="0"/>
          <w:color w:val="303030"/>
          <w:sz w:val="24"/>
          <w:szCs w:val="24"/>
          <w:shd w:val="clear" w:color="auto" w:fill="FFFFFF"/>
        </w:rPr>
        <w:t>Пример-аргумент 1 (можно один, обязательно по материалам романа Ф.М. Достоевского «Преступление и наказание»</w:t>
      </w:r>
      <w:proofErr w:type="gramEnd"/>
    </w:p>
    <w:p w:rsidR="00A15C28" w:rsidRPr="003B4D12" w:rsidRDefault="00A15C28" w:rsidP="00A15C28">
      <w:pPr>
        <w:spacing w:after="0" w:line="240" w:lineRule="auto"/>
        <w:jc w:val="both"/>
        <w:rPr>
          <w:rStyle w:val="a3"/>
          <w:rFonts w:ascii="Times New Roman" w:hAnsi="Times New Roman"/>
          <w:b w:val="0"/>
          <w:color w:val="303030"/>
          <w:sz w:val="24"/>
          <w:szCs w:val="24"/>
          <w:shd w:val="clear" w:color="auto" w:fill="FFFFFF"/>
        </w:rPr>
      </w:pPr>
      <w:r w:rsidRPr="003B4D12">
        <w:rPr>
          <w:rStyle w:val="a3"/>
          <w:rFonts w:ascii="Times New Roman" w:hAnsi="Times New Roman"/>
          <w:b w:val="0"/>
          <w:color w:val="303030"/>
          <w:sz w:val="24"/>
          <w:szCs w:val="24"/>
          <w:shd w:val="clear" w:color="auto" w:fill="FFFFFF"/>
        </w:rPr>
        <w:t>Тезис</w:t>
      </w:r>
    </w:p>
    <w:p w:rsidR="00A15C28" w:rsidRPr="003B4D12" w:rsidRDefault="00A15C28" w:rsidP="00A15C28">
      <w:pPr>
        <w:spacing w:after="0" w:line="240" w:lineRule="auto"/>
        <w:jc w:val="both"/>
        <w:rPr>
          <w:rStyle w:val="a3"/>
          <w:rFonts w:ascii="Times New Roman" w:hAnsi="Times New Roman"/>
          <w:b w:val="0"/>
          <w:color w:val="303030"/>
          <w:sz w:val="24"/>
          <w:szCs w:val="24"/>
          <w:shd w:val="clear" w:color="auto" w:fill="FFFFFF"/>
        </w:rPr>
      </w:pPr>
      <w:r w:rsidRPr="003B4D12">
        <w:rPr>
          <w:rStyle w:val="a3"/>
          <w:rFonts w:ascii="Times New Roman" w:hAnsi="Times New Roman"/>
          <w:b w:val="0"/>
          <w:color w:val="303030"/>
          <w:sz w:val="24"/>
          <w:szCs w:val="24"/>
          <w:shd w:val="clear" w:color="auto" w:fill="FFFFFF"/>
        </w:rPr>
        <w:t>Пример</w:t>
      </w:r>
    </w:p>
    <w:p w:rsidR="00A15C28" w:rsidRPr="003B4D12" w:rsidRDefault="00A15C28" w:rsidP="00A15C28">
      <w:pPr>
        <w:spacing w:after="0" w:line="240" w:lineRule="auto"/>
        <w:jc w:val="both"/>
        <w:rPr>
          <w:rStyle w:val="a3"/>
          <w:rFonts w:ascii="Times New Roman" w:hAnsi="Times New Roman"/>
          <w:b w:val="0"/>
          <w:color w:val="303030"/>
          <w:sz w:val="24"/>
          <w:szCs w:val="24"/>
          <w:shd w:val="clear" w:color="auto" w:fill="FFFFFF"/>
        </w:rPr>
      </w:pPr>
      <w:r w:rsidRPr="003B4D12">
        <w:rPr>
          <w:rStyle w:val="a3"/>
          <w:rFonts w:ascii="Times New Roman" w:hAnsi="Times New Roman"/>
          <w:b w:val="0"/>
          <w:color w:val="303030"/>
          <w:sz w:val="24"/>
          <w:szCs w:val="24"/>
          <w:shd w:val="clear" w:color="auto" w:fill="FFFFFF"/>
        </w:rPr>
        <w:t>Мини-вывод</w:t>
      </w:r>
    </w:p>
    <w:p w:rsidR="00A15C28" w:rsidRPr="003B4D12" w:rsidRDefault="00A15C28" w:rsidP="00A15C28">
      <w:pPr>
        <w:spacing w:after="0" w:line="240" w:lineRule="auto"/>
        <w:jc w:val="both"/>
        <w:rPr>
          <w:rStyle w:val="a3"/>
          <w:rFonts w:ascii="Times New Roman" w:hAnsi="Times New Roman"/>
          <w:b w:val="0"/>
          <w:color w:val="303030"/>
          <w:sz w:val="24"/>
          <w:szCs w:val="24"/>
          <w:shd w:val="clear" w:color="auto" w:fill="FFFFFF"/>
        </w:rPr>
      </w:pPr>
      <w:r w:rsidRPr="003B4D12">
        <w:rPr>
          <w:rStyle w:val="a3"/>
          <w:rFonts w:ascii="Times New Roman" w:hAnsi="Times New Roman"/>
          <w:b w:val="0"/>
          <w:color w:val="303030"/>
          <w:sz w:val="24"/>
          <w:szCs w:val="24"/>
          <w:shd w:val="clear" w:color="auto" w:fill="FFFFFF"/>
        </w:rPr>
        <w:t>Пример-аргумент 2 (на выбор любое литературное произведение)</w:t>
      </w:r>
    </w:p>
    <w:p w:rsidR="00A15C28" w:rsidRPr="003B4D12" w:rsidRDefault="00A15C28" w:rsidP="00A15C28">
      <w:pPr>
        <w:spacing w:after="0" w:line="240" w:lineRule="auto"/>
        <w:jc w:val="both"/>
        <w:rPr>
          <w:rStyle w:val="a3"/>
          <w:rFonts w:ascii="Times New Roman" w:hAnsi="Times New Roman"/>
          <w:b w:val="0"/>
          <w:color w:val="303030"/>
          <w:sz w:val="24"/>
          <w:szCs w:val="24"/>
          <w:shd w:val="clear" w:color="auto" w:fill="FFFFFF"/>
        </w:rPr>
      </w:pPr>
      <w:r w:rsidRPr="003B4D12">
        <w:rPr>
          <w:rStyle w:val="a3"/>
          <w:rFonts w:ascii="Times New Roman" w:hAnsi="Times New Roman"/>
          <w:b w:val="0"/>
          <w:color w:val="303030"/>
          <w:sz w:val="24"/>
          <w:szCs w:val="24"/>
          <w:shd w:val="clear" w:color="auto" w:fill="FFFFFF"/>
        </w:rPr>
        <w:t>Тезис</w:t>
      </w:r>
    </w:p>
    <w:p w:rsidR="00A15C28" w:rsidRPr="003B4D12" w:rsidRDefault="00A15C28" w:rsidP="00A15C28">
      <w:pPr>
        <w:spacing w:after="0" w:line="240" w:lineRule="auto"/>
        <w:jc w:val="both"/>
        <w:rPr>
          <w:rStyle w:val="a3"/>
          <w:rFonts w:ascii="Times New Roman" w:hAnsi="Times New Roman"/>
          <w:b w:val="0"/>
          <w:color w:val="303030"/>
          <w:sz w:val="24"/>
          <w:szCs w:val="24"/>
          <w:shd w:val="clear" w:color="auto" w:fill="FFFFFF"/>
        </w:rPr>
      </w:pPr>
      <w:r w:rsidRPr="003B4D12">
        <w:rPr>
          <w:rStyle w:val="a3"/>
          <w:rFonts w:ascii="Times New Roman" w:hAnsi="Times New Roman"/>
          <w:b w:val="0"/>
          <w:color w:val="303030"/>
          <w:sz w:val="24"/>
          <w:szCs w:val="24"/>
          <w:shd w:val="clear" w:color="auto" w:fill="FFFFFF"/>
        </w:rPr>
        <w:t>Пример</w:t>
      </w:r>
    </w:p>
    <w:p w:rsidR="00A15C28" w:rsidRPr="003B4D12" w:rsidRDefault="00A15C28" w:rsidP="00A15C28">
      <w:pPr>
        <w:spacing w:after="0" w:line="240" w:lineRule="auto"/>
        <w:jc w:val="both"/>
        <w:rPr>
          <w:rStyle w:val="a3"/>
          <w:rFonts w:ascii="Times New Roman" w:hAnsi="Times New Roman"/>
          <w:b w:val="0"/>
          <w:color w:val="303030"/>
          <w:sz w:val="24"/>
          <w:szCs w:val="24"/>
          <w:shd w:val="clear" w:color="auto" w:fill="FFFFFF"/>
        </w:rPr>
      </w:pPr>
      <w:r w:rsidRPr="003B4D12">
        <w:rPr>
          <w:rStyle w:val="a3"/>
          <w:rFonts w:ascii="Times New Roman" w:hAnsi="Times New Roman"/>
          <w:b w:val="0"/>
          <w:color w:val="303030"/>
          <w:sz w:val="24"/>
          <w:szCs w:val="24"/>
          <w:shd w:val="clear" w:color="auto" w:fill="FFFFFF"/>
        </w:rPr>
        <w:t>Мини-вывод</w:t>
      </w:r>
    </w:p>
    <w:p w:rsidR="00A15C28" w:rsidRPr="003B4D12" w:rsidRDefault="00A15C28" w:rsidP="00A15C28">
      <w:pPr>
        <w:spacing w:after="0" w:line="240" w:lineRule="auto"/>
        <w:jc w:val="both"/>
        <w:rPr>
          <w:rStyle w:val="a3"/>
          <w:rFonts w:ascii="Times New Roman" w:hAnsi="Times New Roman"/>
          <w:b w:val="0"/>
          <w:color w:val="303030"/>
          <w:sz w:val="24"/>
          <w:szCs w:val="24"/>
          <w:shd w:val="clear" w:color="auto" w:fill="FFFFFF"/>
        </w:rPr>
      </w:pPr>
      <w:r w:rsidRPr="003B4D12">
        <w:rPr>
          <w:rStyle w:val="a3"/>
          <w:rFonts w:ascii="Times New Roman" w:hAnsi="Times New Roman"/>
          <w:b w:val="0"/>
          <w:color w:val="303030"/>
          <w:sz w:val="24"/>
          <w:szCs w:val="24"/>
          <w:shd w:val="clear" w:color="auto" w:fill="FFFFFF"/>
        </w:rPr>
        <w:t>Заключение (вывод, подведение итогов или пожелание)</w:t>
      </w:r>
    </w:p>
    <w:p w:rsidR="00FA02CC" w:rsidRDefault="00FA02CC" w:rsidP="00A15C28">
      <w:pPr>
        <w:rPr>
          <w:rStyle w:val="a3"/>
          <w:rFonts w:ascii="Times New Roman" w:hAnsi="Times New Roman"/>
          <w:color w:val="303030"/>
          <w:sz w:val="24"/>
          <w:szCs w:val="24"/>
          <w:shd w:val="clear" w:color="auto" w:fill="FFFFFF"/>
        </w:rPr>
      </w:pPr>
    </w:p>
    <w:p w:rsidR="00FA02CC" w:rsidRPr="00041339" w:rsidRDefault="00FA02CC" w:rsidP="00041339">
      <w:pPr>
        <w:pStyle w:val="a4"/>
        <w:numPr>
          <w:ilvl w:val="0"/>
          <w:numId w:val="2"/>
        </w:numPr>
        <w:spacing w:after="0" w:line="360" w:lineRule="auto"/>
        <w:rPr>
          <w:rStyle w:val="a3"/>
          <w:rFonts w:ascii="Times New Roman" w:hAnsi="Times New Roman" w:cs="Times New Roman"/>
          <w:color w:val="303030"/>
          <w:sz w:val="24"/>
          <w:szCs w:val="24"/>
          <w:shd w:val="clear" w:color="auto" w:fill="FFFFFF"/>
        </w:rPr>
      </w:pPr>
      <w:r w:rsidRPr="00041339">
        <w:rPr>
          <w:rStyle w:val="a3"/>
          <w:rFonts w:ascii="Times New Roman" w:hAnsi="Times New Roman" w:cs="Times New Roman"/>
          <w:color w:val="303030"/>
          <w:sz w:val="24"/>
          <w:szCs w:val="24"/>
          <w:shd w:val="clear" w:color="auto" w:fill="FFFFFF"/>
        </w:rPr>
        <w:t>А.Н. Островский «Гроза»</w:t>
      </w:r>
    </w:p>
    <w:p w:rsidR="00FA02CC" w:rsidRPr="00041339" w:rsidRDefault="00FA02CC" w:rsidP="00041339">
      <w:pPr>
        <w:spacing w:after="0" w:line="360" w:lineRule="auto"/>
        <w:rPr>
          <w:rFonts w:ascii="Times New Roman" w:hAnsi="Times New Roman" w:cs="Times New Roman"/>
          <w:color w:val="444444"/>
          <w:sz w:val="24"/>
          <w:szCs w:val="24"/>
          <w:shd w:val="clear" w:color="auto" w:fill="FFFFFF"/>
        </w:rPr>
      </w:pPr>
      <w:r w:rsidRPr="00041339">
        <w:rPr>
          <w:rFonts w:ascii="Times New Roman" w:hAnsi="Times New Roman" w:cs="Times New Roman"/>
          <w:color w:val="444444"/>
          <w:sz w:val="24"/>
          <w:szCs w:val="24"/>
          <w:shd w:val="clear" w:color="auto" w:fill="FFFFFF"/>
        </w:rPr>
        <w:t>В каких ситуациях человеком может овладеть отчаяние?</w:t>
      </w:r>
    </w:p>
    <w:p w:rsidR="00FA02CC" w:rsidRPr="00041339" w:rsidRDefault="00FA02CC" w:rsidP="00041339">
      <w:pPr>
        <w:spacing w:after="0" w:line="360" w:lineRule="auto"/>
        <w:rPr>
          <w:rFonts w:ascii="Times New Roman" w:hAnsi="Times New Roman" w:cs="Times New Roman"/>
          <w:color w:val="444444"/>
          <w:sz w:val="24"/>
          <w:szCs w:val="24"/>
          <w:shd w:val="clear" w:color="auto" w:fill="FFFFFF"/>
        </w:rPr>
      </w:pPr>
      <w:r w:rsidRPr="00041339">
        <w:rPr>
          <w:rFonts w:ascii="Times New Roman" w:hAnsi="Times New Roman" w:cs="Times New Roman"/>
          <w:color w:val="444444"/>
          <w:sz w:val="24"/>
          <w:szCs w:val="24"/>
          <w:shd w:val="clear" w:color="auto" w:fill="FFFFFF"/>
        </w:rPr>
        <w:t>Чем опасно для человека отчаяние?</w:t>
      </w:r>
    </w:p>
    <w:p w:rsidR="00FA02CC" w:rsidRPr="00041339" w:rsidRDefault="00FA02CC" w:rsidP="00041339">
      <w:pPr>
        <w:pStyle w:val="a4"/>
        <w:numPr>
          <w:ilvl w:val="0"/>
          <w:numId w:val="2"/>
        </w:numPr>
        <w:spacing w:after="0" w:line="360" w:lineRule="auto"/>
        <w:rPr>
          <w:rStyle w:val="a3"/>
          <w:rFonts w:ascii="Times New Roman" w:hAnsi="Times New Roman" w:cs="Times New Roman"/>
          <w:color w:val="303030"/>
          <w:sz w:val="24"/>
          <w:szCs w:val="24"/>
          <w:shd w:val="clear" w:color="auto" w:fill="FFFFFF"/>
        </w:rPr>
      </w:pPr>
      <w:r w:rsidRPr="00041339">
        <w:rPr>
          <w:rStyle w:val="a3"/>
          <w:rFonts w:ascii="Times New Roman" w:hAnsi="Times New Roman" w:cs="Times New Roman"/>
          <w:color w:val="303030"/>
          <w:sz w:val="24"/>
          <w:szCs w:val="24"/>
          <w:shd w:val="clear" w:color="auto" w:fill="FFFFFF"/>
        </w:rPr>
        <w:t>И.А.</w:t>
      </w:r>
      <w:r w:rsidRPr="00041339">
        <w:rPr>
          <w:rStyle w:val="a3"/>
          <w:rFonts w:ascii="Times New Roman" w:hAnsi="Times New Roman" w:cs="Times New Roman"/>
          <w:color w:val="303030"/>
          <w:sz w:val="24"/>
          <w:szCs w:val="24"/>
          <w:shd w:val="clear" w:color="auto" w:fill="FFFFFF"/>
        </w:rPr>
        <w:t xml:space="preserve"> Гончаров</w:t>
      </w:r>
    </w:p>
    <w:p w:rsidR="00FA02CC" w:rsidRPr="00041339" w:rsidRDefault="00FA02CC" w:rsidP="00041339">
      <w:pPr>
        <w:spacing w:after="0" w:line="360" w:lineRule="auto"/>
        <w:rPr>
          <w:rFonts w:ascii="Times New Roman" w:hAnsi="Times New Roman" w:cs="Times New Roman"/>
          <w:color w:val="444444"/>
          <w:sz w:val="24"/>
          <w:szCs w:val="24"/>
          <w:shd w:val="clear" w:color="auto" w:fill="FFFFFF"/>
        </w:rPr>
      </w:pPr>
      <w:r w:rsidRPr="00041339">
        <w:rPr>
          <w:rFonts w:ascii="Times New Roman" w:hAnsi="Times New Roman" w:cs="Times New Roman"/>
          <w:color w:val="444444"/>
          <w:sz w:val="24"/>
          <w:szCs w:val="24"/>
          <w:shd w:val="clear" w:color="auto" w:fill="FFFFFF"/>
        </w:rPr>
        <w:t>Что мешает счастливой любви?</w:t>
      </w:r>
    </w:p>
    <w:p w:rsidR="002932D3" w:rsidRPr="00041339" w:rsidRDefault="002932D3" w:rsidP="00041339">
      <w:pPr>
        <w:spacing w:after="0" w:line="360" w:lineRule="auto"/>
        <w:rPr>
          <w:rFonts w:ascii="Times New Roman" w:hAnsi="Times New Roman" w:cs="Times New Roman"/>
          <w:color w:val="444444"/>
          <w:sz w:val="24"/>
          <w:szCs w:val="24"/>
          <w:shd w:val="clear" w:color="auto" w:fill="FFFFFF"/>
        </w:rPr>
      </w:pPr>
      <w:r w:rsidRPr="00041339">
        <w:rPr>
          <w:rFonts w:ascii="Times New Roman" w:hAnsi="Times New Roman" w:cs="Times New Roman"/>
          <w:sz w:val="24"/>
          <w:szCs w:val="24"/>
        </w:rPr>
        <w:t>Какого человека называют целеустремленным?</w:t>
      </w:r>
    </w:p>
    <w:p w:rsidR="00FA02CC" w:rsidRPr="00041339" w:rsidRDefault="00005D3F" w:rsidP="00041339">
      <w:pPr>
        <w:pStyle w:val="a4"/>
        <w:numPr>
          <w:ilvl w:val="0"/>
          <w:numId w:val="2"/>
        </w:numPr>
        <w:spacing w:after="0" w:line="360" w:lineRule="auto"/>
        <w:rPr>
          <w:rStyle w:val="a3"/>
          <w:rFonts w:ascii="Times New Roman" w:hAnsi="Times New Roman" w:cs="Times New Roman"/>
          <w:color w:val="303030"/>
          <w:sz w:val="24"/>
          <w:szCs w:val="24"/>
          <w:shd w:val="clear" w:color="auto" w:fill="FFFFFF"/>
        </w:rPr>
      </w:pPr>
      <w:r w:rsidRPr="00041339">
        <w:rPr>
          <w:rStyle w:val="a3"/>
          <w:rFonts w:ascii="Times New Roman" w:hAnsi="Times New Roman" w:cs="Times New Roman"/>
          <w:color w:val="303030"/>
          <w:sz w:val="24"/>
          <w:szCs w:val="24"/>
          <w:shd w:val="clear" w:color="auto" w:fill="FFFFFF"/>
        </w:rPr>
        <w:t>И.С. Тургенев</w:t>
      </w:r>
    </w:p>
    <w:p w:rsidR="00005D3F" w:rsidRPr="00041339" w:rsidRDefault="00005D3F" w:rsidP="00041339">
      <w:pPr>
        <w:spacing w:after="0" w:line="360" w:lineRule="auto"/>
        <w:rPr>
          <w:rFonts w:ascii="Times New Roman" w:hAnsi="Times New Roman" w:cs="Times New Roman"/>
          <w:color w:val="424242"/>
          <w:sz w:val="24"/>
          <w:szCs w:val="24"/>
          <w:shd w:val="clear" w:color="auto" w:fill="FFFFFF"/>
        </w:rPr>
      </w:pPr>
      <w:r w:rsidRPr="00041339">
        <w:rPr>
          <w:rFonts w:ascii="Times New Roman" w:hAnsi="Times New Roman" w:cs="Times New Roman"/>
          <w:color w:val="424242"/>
          <w:sz w:val="24"/>
          <w:szCs w:val="24"/>
          <w:shd w:val="clear" w:color="auto" w:fill="FFFFFF"/>
        </w:rPr>
        <w:t>Почему разные поколения не понимают друг друга?</w:t>
      </w:r>
    </w:p>
    <w:p w:rsidR="00005D3F" w:rsidRPr="00041339" w:rsidRDefault="00005D3F" w:rsidP="00041339">
      <w:pPr>
        <w:spacing w:after="0" w:line="360" w:lineRule="auto"/>
        <w:rPr>
          <w:rFonts w:ascii="Times New Roman" w:hAnsi="Times New Roman" w:cs="Times New Roman"/>
          <w:color w:val="424242"/>
          <w:sz w:val="24"/>
          <w:szCs w:val="24"/>
          <w:shd w:val="clear" w:color="auto" w:fill="FFFFFF"/>
        </w:rPr>
      </w:pPr>
      <w:r w:rsidRPr="00041339">
        <w:rPr>
          <w:rFonts w:ascii="Times New Roman" w:hAnsi="Times New Roman" w:cs="Times New Roman"/>
          <w:color w:val="424242"/>
          <w:sz w:val="24"/>
          <w:szCs w:val="24"/>
          <w:shd w:val="clear" w:color="auto" w:fill="FFFFFF"/>
        </w:rPr>
        <w:t>Почему конфликт отцов и детей вечен?</w:t>
      </w:r>
    </w:p>
    <w:p w:rsidR="002932D3" w:rsidRPr="00041339" w:rsidRDefault="002932D3" w:rsidP="00041339">
      <w:pPr>
        <w:pStyle w:val="a4"/>
        <w:numPr>
          <w:ilvl w:val="0"/>
          <w:numId w:val="2"/>
        </w:numPr>
        <w:spacing w:after="0" w:line="360" w:lineRule="auto"/>
        <w:rPr>
          <w:rStyle w:val="a3"/>
          <w:rFonts w:ascii="Times New Roman" w:hAnsi="Times New Roman" w:cs="Times New Roman"/>
          <w:color w:val="303030"/>
          <w:sz w:val="24"/>
          <w:szCs w:val="24"/>
          <w:shd w:val="clear" w:color="auto" w:fill="FFFFFF"/>
        </w:rPr>
      </w:pPr>
      <w:r w:rsidRPr="00041339">
        <w:rPr>
          <w:rStyle w:val="a3"/>
          <w:rFonts w:ascii="Times New Roman" w:hAnsi="Times New Roman" w:cs="Times New Roman"/>
          <w:color w:val="303030"/>
          <w:sz w:val="24"/>
          <w:szCs w:val="24"/>
          <w:shd w:val="clear" w:color="auto" w:fill="FFFFFF"/>
        </w:rPr>
        <w:t>Н.А. Некрасов</w:t>
      </w:r>
    </w:p>
    <w:p w:rsidR="002932D3" w:rsidRPr="00041339" w:rsidRDefault="002932D3" w:rsidP="00041339">
      <w:pPr>
        <w:spacing w:after="0" w:line="360" w:lineRule="auto"/>
        <w:rPr>
          <w:rFonts w:ascii="Times New Roman" w:hAnsi="Times New Roman" w:cs="Times New Roman"/>
          <w:sz w:val="24"/>
          <w:szCs w:val="24"/>
        </w:rPr>
      </w:pPr>
      <w:r w:rsidRPr="00041339">
        <w:rPr>
          <w:rFonts w:ascii="Times New Roman" w:hAnsi="Times New Roman" w:cs="Times New Roman"/>
          <w:sz w:val="24"/>
          <w:szCs w:val="24"/>
        </w:rPr>
        <w:t>Оправдано ли стремление к недостижимому идеалу?</w:t>
      </w:r>
    </w:p>
    <w:p w:rsidR="00041339" w:rsidRPr="00041339" w:rsidRDefault="00041339" w:rsidP="00041339">
      <w:pPr>
        <w:spacing w:after="0" w:line="360" w:lineRule="auto"/>
        <w:rPr>
          <w:rFonts w:ascii="Times New Roman" w:hAnsi="Times New Roman" w:cs="Times New Roman"/>
          <w:b/>
          <w:sz w:val="24"/>
          <w:szCs w:val="24"/>
        </w:rPr>
      </w:pPr>
      <w:r w:rsidRPr="00041339">
        <w:rPr>
          <w:rStyle w:val="a3"/>
          <w:rFonts w:ascii="Times New Roman" w:hAnsi="Times New Roman" w:cs="Times New Roman"/>
          <w:b w:val="0"/>
          <w:color w:val="333333"/>
          <w:sz w:val="24"/>
          <w:szCs w:val="24"/>
          <w:shd w:val="clear" w:color="auto" w:fill="FFFFFF"/>
        </w:rPr>
        <w:t>Можно ли жить без надежды на лучшее?</w:t>
      </w:r>
    </w:p>
    <w:p w:rsidR="00A15C28" w:rsidRPr="00041339" w:rsidRDefault="00FA02CC" w:rsidP="00041339">
      <w:pPr>
        <w:pStyle w:val="a4"/>
        <w:numPr>
          <w:ilvl w:val="0"/>
          <w:numId w:val="2"/>
        </w:numPr>
        <w:spacing w:after="0" w:line="360" w:lineRule="auto"/>
        <w:rPr>
          <w:rStyle w:val="a3"/>
          <w:color w:val="303030"/>
          <w:shd w:val="clear" w:color="auto" w:fill="FFFFFF"/>
        </w:rPr>
      </w:pPr>
      <w:r w:rsidRPr="00041339">
        <w:rPr>
          <w:rStyle w:val="a3"/>
          <w:rFonts w:ascii="Times New Roman" w:hAnsi="Times New Roman" w:cs="Times New Roman"/>
          <w:color w:val="303030"/>
          <w:sz w:val="24"/>
          <w:szCs w:val="24"/>
          <w:shd w:val="clear" w:color="auto" w:fill="FFFFFF"/>
        </w:rPr>
        <w:t>Ф.М. Достоевск</w:t>
      </w:r>
      <w:r w:rsidRPr="00041339">
        <w:rPr>
          <w:rStyle w:val="a3"/>
          <w:rFonts w:ascii="Times New Roman" w:hAnsi="Times New Roman" w:cs="Times New Roman"/>
          <w:color w:val="303030"/>
          <w:sz w:val="24"/>
          <w:szCs w:val="24"/>
          <w:shd w:val="clear" w:color="auto" w:fill="FFFFFF"/>
        </w:rPr>
        <w:t>ий «Преступление и наказание»</w:t>
      </w:r>
    </w:p>
    <w:p w:rsidR="00F81B58" w:rsidRPr="00041339" w:rsidRDefault="00F81B58" w:rsidP="00041339">
      <w:pPr>
        <w:spacing w:after="0" w:line="360" w:lineRule="auto"/>
        <w:jc w:val="both"/>
        <w:rPr>
          <w:rStyle w:val="a3"/>
          <w:rFonts w:ascii="Times New Roman" w:hAnsi="Times New Roman" w:cs="Times New Roman"/>
          <w:b w:val="0"/>
          <w:color w:val="303030"/>
          <w:sz w:val="24"/>
          <w:szCs w:val="24"/>
          <w:shd w:val="clear" w:color="auto" w:fill="FFFFFF"/>
        </w:rPr>
      </w:pPr>
      <w:r w:rsidRPr="00041339">
        <w:rPr>
          <w:rStyle w:val="a3"/>
          <w:rFonts w:ascii="Times New Roman" w:hAnsi="Times New Roman" w:cs="Times New Roman"/>
          <w:b w:val="0"/>
          <w:color w:val="303030"/>
          <w:sz w:val="24"/>
          <w:szCs w:val="24"/>
          <w:shd w:val="clear" w:color="auto" w:fill="FFFFFF"/>
        </w:rPr>
        <w:t>В чём проявляется смирение?</w:t>
      </w:r>
    </w:p>
    <w:p w:rsidR="00F81B58" w:rsidRPr="00041339" w:rsidRDefault="00F81B58" w:rsidP="00041339">
      <w:pPr>
        <w:spacing w:after="0" w:line="360" w:lineRule="auto"/>
        <w:jc w:val="both"/>
        <w:rPr>
          <w:rStyle w:val="a3"/>
          <w:rFonts w:ascii="Times New Roman" w:hAnsi="Times New Roman" w:cs="Times New Roman"/>
          <w:b w:val="0"/>
          <w:color w:val="303030"/>
          <w:sz w:val="24"/>
          <w:szCs w:val="24"/>
          <w:shd w:val="clear" w:color="auto" w:fill="FFFFFF"/>
        </w:rPr>
      </w:pPr>
      <w:r w:rsidRPr="00041339">
        <w:rPr>
          <w:rStyle w:val="a3"/>
          <w:rFonts w:ascii="Times New Roman" w:hAnsi="Times New Roman" w:cs="Times New Roman"/>
          <w:b w:val="0"/>
          <w:color w:val="303030"/>
          <w:sz w:val="24"/>
          <w:szCs w:val="24"/>
          <w:shd w:val="clear" w:color="auto" w:fill="FFFFFF"/>
        </w:rPr>
        <w:t>Нужны ли подвиги во имя любви?</w:t>
      </w:r>
    </w:p>
    <w:p w:rsidR="002932D3" w:rsidRPr="00041339" w:rsidRDefault="002932D3" w:rsidP="00041339">
      <w:pPr>
        <w:pStyle w:val="a4"/>
        <w:numPr>
          <w:ilvl w:val="0"/>
          <w:numId w:val="2"/>
        </w:numPr>
        <w:spacing w:after="0" w:line="360" w:lineRule="auto"/>
        <w:rPr>
          <w:rStyle w:val="a3"/>
          <w:rFonts w:ascii="Times New Roman" w:hAnsi="Times New Roman" w:cs="Times New Roman"/>
          <w:color w:val="303030"/>
          <w:sz w:val="24"/>
          <w:szCs w:val="24"/>
          <w:shd w:val="clear" w:color="auto" w:fill="FFFFFF"/>
        </w:rPr>
      </w:pPr>
      <w:r w:rsidRPr="00041339">
        <w:rPr>
          <w:rStyle w:val="a3"/>
          <w:rFonts w:ascii="Times New Roman" w:hAnsi="Times New Roman" w:cs="Times New Roman"/>
          <w:color w:val="303030"/>
          <w:sz w:val="24"/>
          <w:szCs w:val="24"/>
          <w:shd w:val="clear" w:color="auto" w:fill="FFFFFF"/>
        </w:rPr>
        <w:t>Л.Н. Толсто</w:t>
      </w:r>
      <w:r w:rsidRPr="00041339">
        <w:rPr>
          <w:rStyle w:val="a3"/>
          <w:rFonts w:ascii="Times New Roman" w:hAnsi="Times New Roman" w:cs="Times New Roman"/>
          <w:color w:val="303030"/>
          <w:sz w:val="24"/>
          <w:szCs w:val="24"/>
          <w:shd w:val="clear" w:color="auto" w:fill="FFFFFF"/>
        </w:rPr>
        <w:t>й «Война и мир»</w:t>
      </w:r>
    </w:p>
    <w:p w:rsidR="00041339" w:rsidRPr="00041339" w:rsidRDefault="00041339" w:rsidP="00041339">
      <w:pPr>
        <w:spacing w:after="0" w:line="360" w:lineRule="auto"/>
        <w:rPr>
          <w:rStyle w:val="a3"/>
          <w:rFonts w:ascii="Times New Roman" w:hAnsi="Times New Roman" w:cs="Times New Roman"/>
          <w:b w:val="0"/>
          <w:color w:val="333333"/>
          <w:sz w:val="24"/>
          <w:szCs w:val="24"/>
          <w:shd w:val="clear" w:color="auto" w:fill="FFFFFF"/>
        </w:rPr>
      </w:pPr>
      <w:r w:rsidRPr="00041339">
        <w:rPr>
          <w:rStyle w:val="a3"/>
          <w:rFonts w:ascii="Times New Roman" w:hAnsi="Times New Roman" w:cs="Times New Roman"/>
          <w:b w:val="0"/>
          <w:color w:val="333333"/>
          <w:sz w:val="24"/>
          <w:szCs w:val="24"/>
          <w:shd w:val="clear" w:color="auto" w:fill="FFFFFF"/>
        </w:rPr>
        <w:t>Согласны ли Вы с убеждением автора романа «Война и мир», что каждый человек должен пройти свой путь духовных исканий?</w:t>
      </w:r>
    </w:p>
    <w:p w:rsidR="00041339" w:rsidRDefault="00041339" w:rsidP="00041339">
      <w:pPr>
        <w:spacing w:after="0" w:line="360" w:lineRule="auto"/>
        <w:rPr>
          <w:rStyle w:val="a3"/>
          <w:rFonts w:ascii="Times New Roman" w:hAnsi="Times New Roman" w:cs="Times New Roman"/>
          <w:b w:val="0"/>
          <w:color w:val="333333"/>
          <w:sz w:val="24"/>
          <w:szCs w:val="24"/>
          <w:shd w:val="clear" w:color="auto" w:fill="FFFFFF"/>
        </w:rPr>
      </w:pPr>
      <w:r w:rsidRPr="00041339">
        <w:rPr>
          <w:rStyle w:val="a3"/>
          <w:rFonts w:ascii="Times New Roman" w:hAnsi="Times New Roman" w:cs="Times New Roman"/>
          <w:b w:val="0"/>
          <w:color w:val="333333"/>
          <w:sz w:val="24"/>
          <w:szCs w:val="24"/>
          <w:shd w:val="clear" w:color="auto" w:fill="FFFFFF"/>
        </w:rPr>
        <w:t>Как Вы понимаете слова Пьера Безухова: «Надо жить, надо любить, надо верить…»?</w:t>
      </w:r>
    </w:p>
    <w:p w:rsidR="00041339" w:rsidRPr="00041339" w:rsidRDefault="00041339" w:rsidP="00041339">
      <w:pPr>
        <w:spacing w:after="0" w:line="360" w:lineRule="auto"/>
        <w:rPr>
          <w:rFonts w:ascii="Times New Roman" w:hAnsi="Times New Roman" w:cs="Times New Roman"/>
          <w:b/>
          <w:sz w:val="24"/>
          <w:szCs w:val="24"/>
        </w:rPr>
      </w:pPr>
      <w:r>
        <w:rPr>
          <w:rStyle w:val="a3"/>
          <w:rFonts w:ascii="Times New Roman" w:hAnsi="Times New Roman" w:cs="Times New Roman"/>
          <w:b w:val="0"/>
          <w:color w:val="333333"/>
          <w:sz w:val="24"/>
          <w:szCs w:val="24"/>
          <w:shd w:val="clear" w:color="auto" w:fill="FFFFFF"/>
        </w:rPr>
        <w:t xml:space="preserve">! Выбирайте одну тему. </w:t>
      </w:r>
    </w:p>
    <w:sectPr w:rsidR="00041339" w:rsidRPr="000413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97C0B"/>
    <w:multiLevelType w:val="hybridMultilevel"/>
    <w:tmpl w:val="12860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676985"/>
    <w:multiLevelType w:val="hybridMultilevel"/>
    <w:tmpl w:val="DF58A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C28"/>
    <w:rsid w:val="00005D3F"/>
    <w:rsid w:val="00041339"/>
    <w:rsid w:val="00160CE6"/>
    <w:rsid w:val="002932D3"/>
    <w:rsid w:val="00A15C28"/>
    <w:rsid w:val="00B416C2"/>
    <w:rsid w:val="00F81B58"/>
    <w:rsid w:val="00FA0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B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15C28"/>
    <w:rPr>
      <w:b/>
      <w:bCs/>
    </w:rPr>
  </w:style>
  <w:style w:type="paragraph" w:styleId="a4">
    <w:name w:val="List Paragraph"/>
    <w:basedOn w:val="a"/>
    <w:uiPriority w:val="34"/>
    <w:qFormat/>
    <w:rsid w:val="00A15C28"/>
    <w:pPr>
      <w:ind w:left="720"/>
      <w:contextualSpacing/>
    </w:pPr>
  </w:style>
  <w:style w:type="table" w:styleId="a5">
    <w:name w:val="Table Grid"/>
    <w:basedOn w:val="a1"/>
    <w:uiPriority w:val="59"/>
    <w:rsid w:val="00F81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0413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B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15C28"/>
    <w:rPr>
      <w:b/>
      <w:bCs/>
    </w:rPr>
  </w:style>
  <w:style w:type="paragraph" w:styleId="a4">
    <w:name w:val="List Paragraph"/>
    <w:basedOn w:val="a"/>
    <w:uiPriority w:val="34"/>
    <w:qFormat/>
    <w:rsid w:val="00A15C28"/>
    <w:pPr>
      <w:ind w:left="720"/>
      <w:contextualSpacing/>
    </w:pPr>
  </w:style>
  <w:style w:type="table" w:styleId="a5">
    <w:name w:val="Table Grid"/>
    <w:basedOn w:val="a1"/>
    <w:uiPriority w:val="59"/>
    <w:rsid w:val="00F81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0413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newgdz.com/fullpage/?15032018fdfsrt4/1/1-11-klass-literatura-uchebniki-onlajn-gdz/10-klass-literatura/14399-lebedev-uchebnik-2-chast-10-klass-literatura-2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gdz.com/fullpage/?15032018fdfsrt3/1/1-11-klass-literatura-uchebniki-onlajn-gdz/10-klass-literatura/14398-lebedev-uchebnik-1-chast-10-klass-literatura-201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583</Words>
  <Characters>3325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2020-08-19T14:43:00Z</dcterms:created>
  <dcterms:modified xsi:type="dcterms:W3CDTF">2020-08-19T16:00:00Z</dcterms:modified>
</cp:coreProperties>
</file>