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C0" w:rsidRDefault="005A5C58" w:rsidP="005A5C58">
      <w:pPr>
        <w:pStyle w:val="a3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jc w:val="left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t>Программа учебного предмета «</w:t>
      </w:r>
      <w:r w:rsidR="005954C0">
        <w:rPr>
          <w:rStyle w:val="10"/>
          <w:b/>
          <w:color w:val="000000"/>
          <w:sz w:val="28"/>
          <w:szCs w:val="28"/>
        </w:rPr>
        <w:t>ХИМИЯ</w:t>
      </w:r>
      <w:r>
        <w:rPr>
          <w:rStyle w:val="10"/>
          <w:b/>
          <w:color w:val="000000"/>
          <w:sz w:val="28"/>
          <w:szCs w:val="28"/>
        </w:rPr>
        <w:t>»</w:t>
      </w:r>
    </w:p>
    <w:p w:rsidR="005954C0" w:rsidRDefault="005954C0" w:rsidP="005954C0">
      <w:pPr>
        <w:pStyle w:val="a3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rPr>
          <w:rStyle w:val="10"/>
          <w:b/>
          <w:color w:val="000000"/>
          <w:sz w:val="28"/>
          <w:szCs w:val="28"/>
        </w:rPr>
      </w:pPr>
      <w:r>
        <w:rPr>
          <w:rStyle w:val="10"/>
          <w:b/>
          <w:color w:val="000000"/>
          <w:sz w:val="28"/>
          <w:szCs w:val="28"/>
        </w:rPr>
        <w:t>10 класс</w:t>
      </w:r>
    </w:p>
    <w:p w:rsidR="005954C0" w:rsidRDefault="005954C0" w:rsidP="005954C0">
      <w:pPr>
        <w:pStyle w:val="a3"/>
        <w:shd w:val="clear" w:color="auto" w:fill="auto"/>
        <w:tabs>
          <w:tab w:val="left" w:pos="344"/>
        </w:tabs>
        <w:spacing w:before="0" w:after="0" w:line="276" w:lineRule="auto"/>
        <w:ind w:right="40" w:firstLine="0"/>
        <w:jc w:val="both"/>
        <w:rPr>
          <w:rStyle w:val="10"/>
          <w:b/>
          <w:color w:val="000000"/>
          <w:sz w:val="24"/>
          <w:szCs w:val="24"/>
        </w:rPr>
      </w:pPr>
      <w:r>
        <w:rPr>
          <w:rStyle w:val="10"/>
          <w:b/>
          <w:color w:val="000000"/>
          <w:sz w:val="24"/>
          <w:szCs w:val="24"/>
        </w:rPr>
        <w:t>Составлено на основе:</w:t>
      </w:r>
    </w:p>
    <w:p w:rsidR="005954C0" w:rsidRDefault="005954C0" w:rsidP="005954C0">
      <w:pPr>
        <w:pStyle w:val="a3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</w:pPr>
      <w:r>
        <w:rPr>
          <w:b/>
          <w:bCs/>
          <w:color w:val="333333"/>
          <w:sz w:val="24"/>
          <w:szCs w:val="24"/>
          <w:shd w:val="clear" w:color="auto" w:fill="FFFFFF"/>
        </w:rPr>
        <w:t>Федерального</w:t>
      </w:r>
      <w:r>
        <w:rPr>
          <w:b/>
          <w:color w:val="333333"/>
          <w:sz w:val="24"/>
          <w:szCs w:val="24"/>
          <w:shd w:val="clear" w:color="auto" w:fill="FFFFFF"/>
        </w:rPr>
        <w:t> </w:t>
      </w:r>
      <w:r>
        <w:rPr>
          <w:b/>
          <w:bCs/>
        </w:rPr>
        <w:t>государственного</w:t>
      </w:r>
      <w:r>
        <w:rPr>
          <w:b/>
        </w:rPr>
        <w:t> </w:t>
      </w:r>
      <w:r>
        <w:rPr>
          <w:b/>
          <w:bCs/>
        </w:rPr>
        <w:t>образовательного</w:t>
      </w:r>
      <w:r>
        <w:rPr>
          <w:b/>
        </w:rPr>
        <w:t> </w:t>
      </w:r>
      <w:r>
        <w:rPr>
          <w:b/>
          <w:bCs/>
        </w:rPr>
        <w:t>стандарта</w:t>
      </w:r>
      <w:r>
        <w:rPr>
          <w:b/>
        </w:rPr>
        <w:t> (</w:t>
      </w:r>
      <w:r>
        <w:rPr>
          <w:b/>
          <w:bCs/>
        </w:rPr>
        <w:t>ФГОС</w:t>
      </w:r>
      <w:r>
        <w:rPr>
          <w:b/>
        </w:rPr>
        <w:t>)</w:t>
      </w:r>
    </w:p>
    <w:p w:rsidR="005954C0" w:rsidRDefault="005954C0" w:rsidP="005954C0">
      <w:pPr>
        <w:pStyle w:val="a3"/>
        <w:numPr>
          <w:ilvl w:val="0"/>
          <w:numId w:val="5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 xml:space="preserve">Примерной образовательной программы среднего общего образования </w:t>
      </w:r>
    </w:p>
    <w:p w:rsidR="005954C0" w:rsidRDefault="005954C0" w:rsidP="005954C0">
      <w:pPr>
        <w:pStyle w:val="a3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jc w:val="both"/>
        <w:rPr>
          <w:rStyle w:val="10"/>
          <w:color w:val="000000"/>
          <w:sz w:val="24"/>
          <w:szCs w:val="24"/>
        </w:rPr>
      </w:pPr>
      <w:r>
        <w:rPr>
          <w:rStyle w:val="10"/>
          <w:b/>
          <w:color w:val="000000"/>
          <w:sz w:val="24"/>
          <w:szCs w:val="24"/>
        </w:rPr>
        <w:t>Учебники:</w:t>
      </w:r>
    </w:p>
    <w:p w:rsidR="005954C0" w:rsidRPr="00440D35" w:rsidRDefault="005954C0" w:rsidP="005954C0">
      <w:pPr>
        <w:pStyle w:val="a3"/>
        <w:numPr>
          <w:ilvl w:val="0"/>
          <w:numId w:val="2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rStyle w:val="10"/>
          <w:shd w:val="clear" w:color="auto" w:fill="auto"/>
        </w:rPr>
      </w:pPr>
      <w:r>
        <w:rPr>
          <w:rStyle w:val="10"/>
          <w:color w:val="000000"/>
          <w:sz w:val="24"/>
          <w:szCs w:val="24"/>
        </w:rPr>
        <w:t xml:space="preserve">Габриелян </w:t>
      </w:r>
      <w:r>
        <w:rPr>
          <w:rStyle w:val="10"/>
          <w:color w:val="000000"/>
          <w:sz w:val="24"/>
          <w:szCs w:val="24"/>
          <w:lang w:val="en-US"/>
        </w:rPr>
        <w:t>O</w:t>
      </w:r>
      <w:r>
        <w:rPr>
          <w:rStyle w:val="10"/>
          <w:color w:val="000000"/>
          <w:sz w:val="24"/>
          <w:szCs w:val="24"/>
        </w:rPr>
        <w:t xml:space="preserve">. </w:t>
      </w:r>
      <w:r>
        <w:rPr>
          <w:rStyle w:val="10"/>
          <w:color w:val="000000"/>
          <w:sz w:val="24"/>
          <w:szCs w:val="24"/>
          <w:lang w:val="en-US"/>
        </w:rPr>
        <w:t>C</w:t>
      </w:r>
      <w:r w:rsidR="00440D35">
        <w:rPr>
          <w:rStyle w:val="10"/>
          <w:color w:val="000000"/>
          <w:sz w:val="24"/>
          <w:szCs w:val="24"/>
        </w:rPr>
        <w:t>. Химия. 10</w:t>
      </w:r>
      <w:r>
        <w:rPr>
          <w:rStyle w:val="10"/>
          <w:color w:val="000000"/>
          <w:sz w:val="24"/>
          <w:szCs w:val="24"/>
        </w:rPr>
        <w:t xml:space="preserve"> класс: учебник для общеобразовательных организаций</w:t>
      </w:r>
      <w:r w:rsidR="00440D35">
        <w:rPr>
          <w:rStyle w:val="10"/>
          <w:color w:val="000000"/>
          <w:sz w:val="24"/>
          <w:szCs w:val="24"/>
        </w:rPr>
        <w:t>: базовый уровень</w:t>
      </w:r>
      <w:r>
        <w:rPr>
          <w:rStyle w:val="10"/>
          <w:color w:val="000000"/>
          <w:sz w:val="24"/>
          <w:szCs w:val="24"/>
        </w:rPr>
        <w:t xml:space="preserve"> / О. С. Габриелян, И. Г. Остроумов, С. А. Сладков. — М.: Просвещение, 2019</w:t>
      </w:r>
    </w:p>
    <w:p w:rsidR="00440D35" w:rsidRDefault="00440D35" w:rsidP="00440D35">
      <w:pPr>
        <w:pStyle w:val="a3"/>
        <w:shd w:val="clear" w:color="auto" w:fill="auto"/>
        <w:tabs>
          <w:tab w:val="left" w:pos="344"/>
        </w:tabs>
        <w:spacing w:before="0" w:after="0" w:line="276" w:lineRule="auto"/>
        <w:ind w:left="1080" w:right="40" w:firstLine="0"/>
        <w:jc w:val="both"/>
        <w:rPr>
          <w:rStyle w:val="10"/>
          <w:color w:val="000000"/>
          <w:sz w:val="24"/>
          <w:szCs w:val="24"/>
        </w:rPr>
      </w:pPr>
    </w:p>
    <w:p w:rsidR="00440D35" w:rsidRPr="00440D35" w:rsidRDefault="00440D35" w:rsidP="00440D35">
      <w:pPr>
        <w:pStyle w:val="a3"/>
        <w:shd w:val="clear" w:color="auto" w:fill="auto"/>
        <w:tabs>
          <w:tab w:val="left" w:pos="344"/>
        </w:tabs>
        <w:spacing w:before="0" w:after="0" w:line="276" w:lineRule="auto"/>
        <w:ind w:left="1080" w:right="40" w:firstLine="0"/>
        <w:rPr>
          <w:b/>
        </w:rPr>
      </w:pPr>
      <w:r w:rsidRPr="00440D35">
        <w:rPr>
          <w:rStyle w:val="10"/>
          <w:b/>
          <w:color w:val="000000"/>
          <w:sz w:val="24"/>
          <w:szCs w:val="24"/>
        </w:rPr>
        <w:t>10 класс</w:t>
      </w:r>
    </w:p>
    <w:p w:rsidR="00A1337C" w:rsidRPr="00A1337C" w:rsidRDefault="00A1337C" w:rsidP="00A1337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337C">
        <w:rPr>
          <w:rFonts w:ascii="Times New Roman" w:hAnsi="Times New Roman"/>
          <w:sz w:val="24"/>
          <w:szCs w:val="24"/>
        </w:rPr>
        <w:t>Наблюдение, предположение, гипотеза. Поиск закономерностей. Научный эксперимент. Вывод.</w:t>
      </w:r>
    </w:p>
    <w:p w:rsidR="00A1337C" w:rsidRPr="00A1337C" w:rsidRDefault="00A1337C" w:rsidP="00A1337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b/>
          <w:sz w:val="24"/>
          <w:szCs w:val="24"/>
        </w:rPr>
      </w:pPr>
      <w:r w:rsidRPr="00A1337C">
        <w:rPr>
          <w:rFonts w:ascii="Times New Roman" w:hAnsi="Times New Roman"/>
          <w:b/>
          <w:sz w:val="24"/>
          <w:szCs w:val="24"/>
        </w:rPr>
        <w:t>Теория строения органических соединений</w:t>
      </w:r>
    </w:p>
    <w:p w:rsidR="00A1337C" w:rsidRPr="00A1337C" w:rsidRDefault="00A1337C" w:rsidP="00A1337C">
      <w:pPr>
        <w:pStyle w:val="1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A1337C">
        <w:rPr>
          <w:rFonts w:ascii="Times New Roman" w:hAnsi="Times New Roman"/>
          <w:sz w:val="24"/>
          <w:szCs w:val="24"/>
        </w:rPr>
        <w:t>Предмет органической химии. Место и значение органической химии в системе естественных наук. Валентность. Химическое строение. Основные положения теории строения органических соединений. Изомерия и изомеры.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37C"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А л к а н ы. Природный газ, его состав и применение как источника энергии и химического сырья. Гомологический ряд предельных углеводородов. Изомерия и номенклатура алканов. Метан и этан как представители алканов. Свойства (горение, реакции замещения, пиролиз, дегидрирование). Применение.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А л к е н ы. Этилен как представитель алкенов. Получение этилена в промышленности (дегидрирование этана) и в лаборатории (дегидратация этанола). Свойства (горение, бромирование, гидратация, полимеризация, окисление раствором </w:t>
      </w:r>
      <w:r w:rsidRPr="00A1337C">
        <w:rPr>
          <w:rFonts w:ascii="Times New Roman" w:hAnsi="Times New Roman" w:cs="Times New Roman"/>
          <w:sz w:val="24"/>
          <w:szCs w:val="24"/>
          <w:lang w:val="en-US"/>
        </w:rPr>
        <w:t>KMnO</w:t>
      </w:r>
      <w:r w:rsidRPr="00A1337C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1337C">
        <w:rPr>
          <w:rFonts w:ascii="Times New Roman" w:hAnsi="Times New Roman" w:cs="Times New Roman"/>
          <w:sz w:val="24"/>
          <w:szCs w:val="24"/>
        </w:rPr>
        <w:t xml:space="preserve">) и применение этилена. Полиэтилен. Основные понятия химии высокомолекулярных соединений. Реакции полимеризации. 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Д и е н ы.  Бутадиен и изопрен как представители диенов. Реакции присоединения с участием сопряженных диенов (бромирование, полимеризация). Натуральный и синтетический каучуки. Резина.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А л к и н ы. Ацетилен как представитель алкинов. Получение ацетилена карбидным и метановым способами. Свойства (горение, бромирование, гидратация, тримеризация) и применение ацетилена.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А р е н ы. Бензол как представитель аренов. Свойства бензола (горение, нитрование, бромирование) и его применение.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Н е ф т ь   и   с п о с о б ы   ее   п е р е р а б о т к и.  Состав нефти. Переработка нефти: перегонка и крекинг.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37C"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С п и р т ы.  Метанол и этанол как представители предельных одноатомных спиртов. Свойства этанола (горение, окисление в альдегид, дегидратация). Получение (гидратацией этилена) и применение этанола. Глицерин как еще один представитель многоатомных спиртов. Качественная реакция на многоатомные спирты.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Ф е н о л. Получение фенола из каменного угля. Каменный уголь и его использование. Коксование каменного угля, важнейшие продукты коксохимического производства.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Взаимное влияние атомов в молекуле фенола (взаимодействие с бромной водой и гидроксидом натрия). Получение и применение фенола.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А л ь д е г и д ы. Формальдегид и ацетальдегид как представители альдегидов.  Свойства (реакция окисления в кислоту и восстановления в спирт, реакция </w:t>
      </w:r>
      <w:r w:rsidRPr="00A1337C">
        <w:rPr>
          <w:rFonts w:ascii="Times New Roman" w:hAnsi="Times New Roman" w:cs="Times New Roman"/>
          <w:sz w:val="24"/>
          <w:szCs w:val="24"/>
        </w:rPr>
        <w:lastRenderedPageBreak/>
        <w:t xml:space="preserve">поликонденсации формальдегида с фенолом). Получение (окислением спиртов) и применение формальдегида и ацетальдегида. Фенолоформальдегидные пластмассы.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К а р б о н о в ы е   к и с л о т ы. Уксусная кислота как представитель предельных одноосновных карбоновых кислот.  Свойства уксусной кислоты (взаимодействие с металлами, оксидами металлов, гидроксидами металлов и солями; реакция этерификации). Применение уксусной кислоты.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С л о ж н ы е   э ф и р ы   ж и р ы.   Сложные эфиры как продукты взаимодействия кислот со спиртами. Значение сложных эфиров в природе и жизни человека.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Жиры как сложные эфиры глицерина и жирных карбоновых кислот. Растительные и животные жиры, их состав. Гидролиз или омыление жиров. Мыла. Применение жиров.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У г л е в о д ы.   Понятие об углеводах.  Глюкоза как представитель моносахаридов. Понятие о двойственной функции органического соединения на примере свойств глюкозы как альдегида и многоатомного спирта – альдегидоспирта. Брожение глюкозы. Значение и применение глюкозы.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Сахароза как представитель дисахаридов.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Крахмал и целлюлоза как представители полисахаридов. Сравнение их свойств и биологическая роль. Применение этих полисахаридов.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37C">
        <w:rPr>
          <w:rFonts w:ascii="Times New Roman" w:hAnsi="Times New Roman" w:cs="Times New Roman"/>
          <w:b/>
          <w:sz w:val="24"/>
          <w:szCs w:val="24"/>
        </w:rPr>
        <w:t>Азотсодержащие органические соединения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А м и н ы.  Метиламин как представитель алифатических аминов и анилин – как ароматических. Основность аминов в сравнении с основными свойствами аммиака. Анилин и его свойства (взаимодействие с соляной кислотой и бромной водой). Получение анилина по реакции Н.Н. Зинина. Применение анилина.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А м и н о к и с л о т ы.  Глицин и аланин как представители природных аминокислот. Свойства аминокислот как амфотерных органических соединений (взаимодействие с щелочами и кислотами). Образование полипептидов. Аминокапроновая кислота как представитель синтетических аминокислот. Понятие о синтетических волокнах на примере капрона.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Б е л к и.   Белки как полипептиды. Структура белковых молекул. Свойства белков (горение, гидролиз, цветные реакции). Биологическая роль белков.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Н у к л е и н о в ы е   к и с л о т ы.  Нуклеиновые кислоты как полинуклеотиды. Строение нуклеотида. РНК и ДНК в сравнении. Их роль в хранении и передаче наследственной информации.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Г е н е т и ч е с к а я   с в я з ь   м е ж д у   к л а с с а м и   о р г а н и ч е с к и х   с о е - д и н е н и й.   Понятие о генетической связи и генетических рядах.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 </w:t>
      </w:r>
      <w:r w:rsidRPr="00A1337C">
        <w:rPr>
          <w:rFonts w:ascii="Times New Roman" w:hAnsi="Times New Roman" w:cs="Times New Roman"/>
          <w:b/>
          <w:sz w:val="24"/>
          <w:szCs w:val="24"/>
        </w:rPr>
        <w:t>Химия и жизнь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П л а с т м а с с ы   и   в о л о к н а.   Полимеризация и поликонденсация как способы получения синтетических высокомолекулярных соединений. Получение искусственных высокомолекулярных соединений химической модификацией природных полимеров. Строение полимеров: линейное, пространственное, сетчатое.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Понятии о пластмассах. Термопластичные и термореактивные полимеры. Отдельные представители синтетических и искусственных полимеров: фенолформальдегидные смолы, поливинилхлорид, тефлон, целлулоид.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Понятие о химических волокнах. Натуральные, синтетические и искусственные волокна. Классификация и отдельные представители химических волокон: ацетатное (триацетатный шелк).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 xml:space="preserve">Ф е р м е н т ы.  Ферменты как биологические катализаторы белковой природы. Понятие о  рН среды. Особенности строения и свойств (селективность и эффективность,  зависимость действия от температуры и рН среды раствора) ферментов по сравнению с неорганическими катализаторами. Роль ферментов в жизнедеятельности живых организмов и производстве. 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lastRenderedPageBreak/>
        <w:t xml:space="preserve">В и т а м и н ы.  Понятие о витаминах. Виды витаминной недостаточности. Классификация витаминов. Витамин С как представитель водорастворимых витаминов и витамин А как представитель жирорастворимых витаминов.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Г о р м о н ы.  Понятие о гормонах как биологически активных веществах, выполняющих эндокринную регуляцию жизнедеятельности организмов. Важнейшие свойства гормонов: высокая физиологическая активность, дистанционное действие, быстрое разрушение в тканях. Отдельные представители гормонов: инсулин и адреналин.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Л е к а р с т в а.  Лекарственная химия: от ятрохимии и фармакотерапии до химиотерапии. Антибиотики и дисбактериоз. Наркотические вещества. Наркомания, борьба с ней и профилактика.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337C">
        <w:rPr>
          <w:rFonts w:ascii="Times New Roman" w:hAnsi="Times New Roman" w:cs="Times New Roman"/>
          <w:sz w:val="24"/>
          <w:szCs w:val="24"/>
        </w:rPr>
        <w:t>Р е ш е н и е   з а д а ч   п о   о р г а н и ч е с к о й   х и м и и.   Решение задач на вывод формулы органических веществ по продуктам сгорания и массовым долям элементов.</w:t>
      </w:r>
    </w:p>
    <w:p w:rsidR="00440D35" w:rsidRDefault="00440D35" w:rsidP="00440D3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337C" w:rsidRPr="00A1337C" w:rsidRDefault="005A5C58" w:rsidP="00440D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="00440D35" w:rsidRPr="00B20655">
        <w:rPr>
          <w:rFonts w:ascii="Times New Roman" w:hAnsi="Times New Roman" w:cs="Times New Roman"/>
          <w:b/>
          <w:sz w:val="24"/>
          <w:szCs w:val="24"/>
        </w:rPr>
        <w:t>уровн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440D35" w:rsidRPr="00B20655">
        <w:rPr>
          <w:rFonts w:ascii="Times New Roman" w:hAnsi="Times New Roman" w:cs="Times New Roman"/>
          <w:b/>
          <w:sz w:val="24"/>
          <w:szCs w:val="24"/>
        </w:rPr>
        <w:t xml:space="preserve"> освоения предмета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40D35" w:rsidRPr="00B20655">
        <w:rPr>
          <w:rFonts w:ascii="Times New Roman" w:hAnsi="Times New Roman" w:cs="Times New Roman"/>
          <w:b/>
          <w:sz w:val="24"/>
          <w:szCs w:val="24"/>
        </w:rPr>
        <w:t>ХИМИЯ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Выпускник на базовом уровне научится: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понимать химическую картину мира как составную часть целостной картины мира;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раскрывать роль химии и химического производства как производительной силы современного общества;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формулировать значение химии и ее достижений в повседневной жизни человека;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устанавливать взаимосвязи между химией и другими естественными науками;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формулировать основные положения теории химического строения органических соединений А.М. Бутлерова и иллюстрировать их примерами из органической и неорганической химии;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аргументировать универсальный характер химических понятий, законов и теорий для органической и неорганической химии;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формулировать Периодический закон Д.И. Менделеева и закономерности изменений в строении и свойствах химических элементов и образованных ими веществ на основе Периодической системы как графического отображения Периодического закона;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характеризовать </w:t>
      </w: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val="en-US" w:eastAsia="en-US"/>
        </w:rPr>
        <w:t>s</w:t>
      </w: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- </w:t>
      </w: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</w:t>
      </w: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val="en-US" w:eastAsia="en-US"/>
        </w:rPr>
        <w:t>p</w:t>
      </w: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</w:t>
      </w: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элементы, а также железо по их положению в Периодической системе Д.И. Менделеева;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классифицировать виды химической связи и типы кристаллических решеток, объяснять механизмы их образования и доказывать единую природу химических связей (ковалентной, ионной, металлической, водородной);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объяснять причины многообразия веществ на основе природы явлений изомерии, гомологии, аллотропии;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классифицировать химические реакции в неорганической и органической химии по различным основаниям и устанавливать специфику типов реакций от общего через особенное к единичному;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характеризовать гидролиз как специфичный обменный процесс и раскрывать его роль в живой и неживой природе;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характеризовать электролиз как специфичный окислительно-восстановительный процесс и его практическое значение;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- </w:t>
      </w: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коррозию металлов как окислительно-восстановительный процесс и предлагать способы защиты;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описывать природу механизмов химических реакций, протекающих между органическими и неорганическими веществами;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классифицировать неорганические и органические вещества;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характеризовать общие химические свойства важнейших классов неорганических и органических соединений в плане от общего через особенное к единичному;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использовать знаковую систему химического языка для отображения состава (химические формулы) и свойств (химические уравнения) веществ;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lastRenderedPageBreak/>
        <w:t>- использовать правила и нормы международной номенклатуры для названий веществ по формулам и, наоборот, для составления молекулярных и структурных формул соединений по их названиям;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знать тривиальные названия важнейших в бытовом и производственном отношении неорганических и органических веществ;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характеризовать свойства, получение и применение важнейших представителей типов и классов органических соединений (алканов, алкенов, алкинов, алкадиенов, ароматических углеводородов, спиртов, фенолов, альдегидов, предельных одноосновных карбоновых кислот, сложных эфиров и жиров, углеводов, аминов, аминокислот);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устанавливать зависимость экономики страны от добычи, транспортировки и переработки углеводородного сырья (нефти и природного газа);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экспериментально подтверждать  состав и свойства важнейших представителей изученных классов неорганических и органических веществ с соблюдением правил техники безопасности для работы с химическими веществами и лабораторным оборудованием;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характеризовать скорость химической реакции и ее зависимость от различных факторов;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характеризовать химическое равновесие и его смещение в зависимости от различных факторов; 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производить расчеты по химическим формулам и уравнениям на основе количественных отношений между участниками химических реакций;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соблюдать правила экологической безопасности во взаимоотношениях с окружающей средой при обращении с химическими веществами, материалами и процессами.</w:t>
      </w:r>
    </w:p>
    <w:p w:rsidR="00A1337C" w:rsidRPr="00A1337C" w:rsidRDefault="00A1337C" w:rsidP="00A1337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Выпускник на базовом уровне получит возможность научиться: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использовать методы научного познания при выполнении проектов и учебно-исследовательских задач химической тематики;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прогнозировать строение и свойства незнакомых неорганических и органических веществ на основе аналогии;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прогнозировать течение химических процессов в зависимости от условий их  протекания и предлагать способы управления этими процессами;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устанавливать взаимосвязи химии с предметами гуманитарного цикла (языком, литературой, мировой художественной культурой);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раскрывать роль химических знаний в будущей практической деятельности;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раскрывать роль химических знаний в формировании индивидуальной образовательной траектории;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прогнозировать способность неорганических и органических веществ проявлять окислительные и/или восстановительные свойства с учетом степеней окисления элементов, образующих их;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аргументировать единство мира веществ установлением генетической связи между неорганическими и органическими веществами;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владеть химическим языком для обогащения словарного запаса и развития речи;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характеризовать становление научной теории на примере открытия Периодического закона и теории химического строения органических веществ;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критически относиться к псевдонаучной химической информации, получаемой из разных источников;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  <w:r w:rsidRPr="00A1337C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>- понимать глобальные проблемы, стоящие перед человечеством (экологические, энергетические, сырьевые), и предлагать пути их решения, в том числе и с помощью химии.</w:t>
      </w:r>
    </w:p>
    <w:p w:rsidR="00A1337C" w:rsidRPr="00A1337C" w:rsidRDefault="00A1337C" w:rsidP="00A1337C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</w:pPr>
    </w:p>
    <w:p w:rsidR="00B71ECC" w:rsidRPr="00A1337C" w:rsidRDefault="00B71ECC" w:rsidP="00A1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71ECC" w:rsidRPr="00A1337C" w:rsidSect="0052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74414"/>
    <w:multiLevelType w:val="hybridMultilevel"/>
    <w:tmpl w:val="D6CE3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3142E7"/>
    <w:multiLevelType w:val="hybridMultilevel"/>
    <w:tmpl w:val="B93A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853D8"/>
    <w:multiLevelType w:val="hybridMultilevel"/>
    <w:tmpl w:val="BC2456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37C"/>
    <w:rsid w:val="00440D35"/>
    <w:rsid w:val="005213B4"/>
    <w:rsid w:val="005954C0"/>
    <w:rsid w:val="005A5C58"/>
    <w:rsid w:val="00A1337C"/>
    <w:rsid w:val="00B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D37E9"/>
  <w15:docId w15:val="{E6A54092-906B-403D-9ACA-04D1DB08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1337C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10"/>
    <w:uiPriority w:val="99"/>
    <w:semiHidden/>
    <w:unhideWhenUsed/>
    <w:rsid w:val="005954C0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5954C0"/>
  </w:style>
  <w:style w:type="character" w:customStyle="1" w:styleId="10">
    <w:name w:val="Основной текст Знак1"/>
    <w:basedOn w:val="a0"/>
    <w:link w:val="a3"/>
    <w:uiPriority w:val="99"/>
    <w:semiHidden/>
    <w:locked/>
    <w:rsid w:val="005954C0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1834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sch094</cp:lastModifiedBy>
  <cp:revision>4</cp:revision>
  <dcterms:created xsi:type="dcterms:W3CDTF">2019-12-05T19:05:00Z</dcterms:created>
  <dcterms:modified xsi:type="dcterms:W3CDTF">2019-12-06T11:51:00Z</dcterms:modified>
</cp:coreProperties>
</file>