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7F" w:rsidRDefault="00957B7F" w:rsidP="00957B7F">
      <w:pPr>
        <w:suppressAutoHyphens/>
        <w:ind w:firstLine="709"/>
        <w:jc w:val="center"/>
        <w:rPr>
          <w:b/>
          <w:i/>
          <w:iCs/>
        </w:rPr>
      </w:pPr>
      <w:r>
        <w:rPr>
          <w:b/>
        </w:rPr>
        <w:t>муниципальное (общеобразовательное) учреждение</w:t>
      </w:r>
    </w:p>
    <w:p w:rsidR="00957B7F" w:rsidRDefault="00957B7F" w:rsidP="00957B7F">
      <w:pPr>
        <w:suppressAutoHyphens/>
        <w:ind w:firstLine="709"/>
        <w:jc w:val="center"/>
        <w:rPr>
          <w:b/>
          <w:i/>
          <w:iCs/>
        </w:rPr>
      </w:pPr>
      <w:r>
        <w:rPr>
          <w:b/>
        </w:rPr>
        <w:t xml:space="preserve">«Открытая (сменная) школа № 94 имени Виктора Петровича </w:t>
      </w:r>
      <w:proofErr w:type="spellStart"/>
      <w:r>
        <w:rPr>
          <w:b/>
        </w:rPr>
        <w:t>Подосенова</w:t>
      </w:r>
      <w:proofErr w:type="spellEnd"/>
      <w:r>
        <w:rPr>
          <w:b/>
        </w:rPr>
        <w:t>»</w:t>
      </w:r>
    </w:p>
    <w:p w:rsidR="00957B7F" w:rsidRDefault="00957B7F" w:rsidP="006B6CCE">
      <w:pPr>
        <w:jc w:val="center"/>
        <w:rPr>
          <w:b/>
        </w:rPr>
      </w:pPr>
      <w:bookmarkStart w:id="0" w:name="_GoBack"/>
      <w:bookmarkEnd w:id="0"/>
    </w:p>
    <w:p w:rsidR="006B6CCE" w:rsidRPr="006B6CCE" w:rsidRDefault="006B6CCE" w:rsidP="006B6CCE">
      <w:pPr>
        <w:jc w:val="center"/>
        <w:rPr>
          <w:b/>
        </w:rPr>
      </w:pPr>
      <w:r w:rsidRPr="006B6CCE">
        <w:rPr>
          <w:b/>
        </w:rPr>
        <w:t>РУССКИЙ ЯЗЫК</w:t>
      </w:r>
    </w:p>
    <w:p w:rsidR="006B6CCE" w:rsidRPr="006B6CCE" w:rsidRDefault="006B6CCE" w:rsidP="006B6CCE">
      <w:pPr>
        <w:jc w:val="center"/>
        <w:rPr>
          <w:b/>
        </w:rPr>
      </w:pPr>
      <w:r w:rsidRPr="006B6CCE">
        <w:rPr>
          <w:b/>
        </w:rPr>
        <w:t>Программа курса 5 класса</w:t>
      </w:r>
    </w:p>
    <w:p w:rsidR="006B6CCE" w:rsidRPr="006B6CCE" w:rsidRDefault="006B6CCE" w:rsidP="006B6CCE">
      <w:pPr>
        <w:jc w:val="both"/>
      </w:pPr>
      <w:r w:rsidRPr="006B6CCE">
        <w:t>Содержание курса разработано на основе следующих нормативно-методических материалов:</w:t>
      </w:r>
    </w:p>
    <w:p w:rsidR="006B6CCE" w:rsidRPr="006B6CCE" w:rsidRDefault="006B6CCE" w:rsidP="006B6CCE">
      <w:pPr>
        <w:jc w:val="both"/>
      </w:pPr>
    </w:p>
    <w:p w:rsidR="006B6CCE" w:rsidRPr="006B6CCE" w:rsidRDefault="006B6CCE" w:rsidP="006B6CCE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6B6CCE">
          <w:t>2010 г</w:t>
        </w:r>
      </w:smartTag>
      <w:r w:rsidRPr="006B6CCE">
        <w:t>. № 1897).</w:t>
      </w:r>
    </w:p>
    <w:p w:rsidR="006B6CCE" w:rsidRPr="006B6CCE" w:rsidRDefault="006B6CCE" w:rsidP="006B6CCE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 xml:space="preserve">Примерной основной образовательной программы образовательного учреждения. Основная школа /[сост. Е. С. Савинов]. — М.: Просвещение, 2011. </w:t>
      </w:r>
    </w:p>
    <w:p w:rsidR="006B6CCE" w:rsidRPr="006B6CCE" w:rsidRDefault="006B6CCE" w:rsidP="006B6CCE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>Примерной программы по  учебному предмету Русский язык 5-9 классы – М.: Просвещение, 2011.</w:t>
      </w:r>
    </w:p>
    <w:p w:rsidR="006B6CCE" w:rsidRPr="006B6CCE" w:rsidRDefault="006B6CCE" w:rsidP="006B6CCE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 xml:space="preserve">Примерной основной образовательной программы, одобренной федеральным учебно-методическим объединением по общему образованию (протокол заседания от 8 апреля 2015 г. № 1/15)[Электронный ресурс]. – Режим доступа: </w:t>
      </w:r>
      <w:hyperlink r:id="rId6" w:history="1">
        <w:r w:rsidRPr="006B6CCE">
          <w:t>http://www.fgosreestr.ru/node/2068</w:t>
        </w:r>
      </w:hyperlink>
      <w:r w:rsidRPr="006B6CCE">
        <w:t>.</w:t>
      </w:r>
    </w:p>
    <w:p w:rsidR="006B6CCE" w:rsidRPr="006B6CCE" w:rsidRDefault="006B6CCE" w:rsidP="006B6CCE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left="0" w:firstLine="0"/>
        <w:jc w:val="both"/>
        <w:textAlignment w:val="baseline"/>
      </w:pPr>
      <w:r w:rsidRPr="006B6CCE">
        <w:t>Основной образовательной программы образовательного учреждения, составленной на основе Примерной основной образовательной программы образовательного учреждения.</w:t>
      </w:r>
    </w:p>
    <w:p w:rsidR="006B6CCE" w:rsidRPr="006B6CCE" w:rsidRDefault="006B6CCE" w:rsidP="006B6CCE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</w:rPr>
      </w:pPr>
    </w:p>
    <w:p w:rsidR="006B6CCE" w:rsidRPr="006B6CCE" w:rsidRDefault="006B6CCE" w:rsidP="006B6CCE">
      <w:pPr>
        <w:jc w:val="both"/>
        <w:rPr>
          <w:b/>
        </w:rPr>
      </w:pPr>
      <w:r w:rsidRPr="006B6CCE">
        <w:rPr>
          <w:b/>
        </w:rPr>
        <w:t>Рекомендуемый учебник:</w:t>
      </w:r>
    </w:p>
    <w:p w:rsidR="006B6CCE" w:rsidRPr="006B6CCE" w:rsidRDefault="006B6CCE" w:rsidP="006B6CCE">
      <w:pPr>
        <w:jc w:val="both"/>
      </w:pPr>
      <w:r w:rsidRPr="006B6CCE">
        <w:t>Русский язык. 5 класс</w:t>
      </w:r>
      <w:r w:rsidR="00FC4284">
        <w:t xml:space="preserve">. Учебник для </w:t>
      </w:r>
      <w:proofErr w:type="spellStart"/>
      <w:r w:rsidR="00FC4284">
        <w:t>общеобразоват</w:t>
      </w:r>
      <w:proofErr w:type="spellEnd"/>
      <w:r w:rsidR="00FC4284">
        <w:t xml:space="preserve">. организаций. </w:t>
      </w:r>
      <w:proofErr w:type="gramStart"/>
      <w:r w:rsidR="00FC4284">
        <w:t>В 2 ч.</w:t>
      </w:r>
      <w:r w:rsidRPr="006B6CCE">
        <w:t xml:space="preserve"> / </w:t>
      </w:r>
      <w:r w:rsidR="00FC4284" w:rsidRPr="00FC4284">
        <w:t>[</w:t>
      </w:r>
      <w:r w:rsidRPr="006B6CCE">
        <w:t xml:space="preserve">Л.М. </w:t>
      </w:r>
      <w:proofErr w:type="spellStart"/>
      <w:r w:rsidRPr="006B6CCE">
        <w:t>Рыбченкова</w:t>
      </w:r>
      <w:proofErr w:type="spellEnd"/>
      <w:r w:rsidR="00FC4284">
        <w:t xml:space="preserve"> и др.</w:t>
      </w:r>
      <w:r w:rsidRPr="006B6CCE">
        <w:t xml:space="preserve"> – М.: «Просвещение», издания с пометкой ФГОС</w:t>
      </w:r>
      <w:proofErr w:type="gramEnd"/>
    </w:p>
    <w:p w:rsidR="00F74D65" w:rsidRPr="006B6CCE" w:rsidRDefault="00F74D65" w:rsidP="006B6CCE">
      <w:pPr>
        <w:jc w:val="both"/>
      </w:pP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ВВЕДЕНИЕ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/>
          <w:bCs/>
        </w:rPr>
        <w:t>Я</w:t>
      </w:r>
      <w:r w:rsidRPr="006B6CCE">
        <w:rPr>
          <w:bCs/>
        </w:rPr>
        <w:t>зык и языкознание. Язык и общение. Текст.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 xml:space="preserve">ФОНЕТИКА, ГРАФИКА, ОРФОГРАФИЯ  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Фонетика, графика, орфография как разделы лингвистики. Буква и звук. Алфавит.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Согласные звуки и обозначающие их буквы. Глухие и звонкие согласные. Непроизносимые согласные. Твердые и мягкие согласные. Гласные звуки и обозначающие их буквы. Слог и ударение.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 xml:space="preserve">Правописание безударных гласных в </w:t>
      </w:r>
      <w:proofErr w:type="gramStart"/>
      <w:r w:rsidRPr="006B6CCE">
        <w:rPr>
          <w:bCs/>
        </w:rPr>
        <w:t>корне слова</w:t>
      </w:r>
      <w:proofErr w:type="gramEnd"/>
      <w:r w:rsidRPr="006B6CCE">
        <w:rPr>
          <w:bCs/>
        </w:rPr>
        <w:t>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Повторение по теме «Фонетика, графика».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/>
          <w:bCs/>
        </w:rPr>
        <w:t>МОРФЕМИКА, СЛОВООБРАЗОВАНИЕ, ОРФОГРАФИЯ</w:t>
      </w:r>
    </w:p>
    <w:p w:rsidR="006B6CCE" w:rsidRPr="006B6CCE" w:rsidRDefault="006B6CCE" w:rsidP="006B6CCE">
      <w:pPr>
        <w:jc w:val="both"/>
        <w:rPr>
          <w:bCs/>
        </w:rPr>
      </w:pPr>
      <w:proofErr w:type="spellStart"/>
      <w:r w:rsidRPr="006B6CCE">
        <w:rPr>
          <w:bCs/>
        </w:rPr>
        <w:t>Морфемика</w:t>
      </w:r>
      <w:proofErr w:type="spellEnd"/>
      <w:r w:rsidRPr="006B6CCE">
        <w:rPr>
          <w:bCs/>
        </w:rPr>
        <w:t xml:space="preserve"> и словообразование как разделы лингвистики.</w:t>
      </w:r>
      <w:r w:rsidRPr="006B6CCE">
        <w:rPr>
          <w:b/>
          <w:bCs/>
        </w:rPr>
        <w:t xml:space="preserve"> </w:t>
      </w:r>
      <w:r w:rsidRPr="006B6CCE">
        <w:rPr>
          <w:bCs/>
        </w:rPr>
        <w:t>Корень слова. Родственные слова. Окончание и основа.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Приставки. Суффиксы.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Сложные слова.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Повторение по теме «</w:t>
      </w:r>
      <w:proofErr w:type="spellStart"/>
      <w:r w:rsidRPr="006B6CCE">
        <w:rPr>
          <w:bCs/>
        </w:rPr>
        <w:t>Морфемика</w:t>
      </w:r>
      <w:proofErr w:type="spellEnd"/>
      <w:r w:rsidRPr="006B6CCE">
        <w:rPr>
          <w:bCs/>
        </w:rPr>
        <w:t>, словообразование, орфография»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ЛЕКСИКОЛОГИЯ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Лексикология как раздел лингвистики. Лексическое значение слова.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Устная и письменная речь. Разговорная, книжная и нейтральная лексика. Толковые словари</w:t>
      </w:r>
      <w:r w:rsidR="00DB75F3">
        <w:rPr>
          <w:bCs/>
        </w:rPr>
        <w:t>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Правописание букв</w:t>
      </w:r>
      <w:proofErr w:type="gramStart"/>
      <w:r w:rsidRPr="006B6CCE">
        <w:rPr>
          <w:bCs/>
        </w:rPr>
        <w:t xml:space="preserve"> О</w:t>
      </w:r>
      <w:proofErr w:type="gramEnd"/>
      <w:r w:rsidRPr="006B6CCE">
        <w:rPr>
          <w:bCs/>
        </w:rPr>
        <w:t xml:space="preserve"> и Е после шипящих в корне слова.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Однозначные и многозначные слова. Понятие о лексической сочетаемости.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/>
          <w:bCs/>
        </w:rPr>
        <w:t>Т</w:t>
      </w:r>
      <w:r w:rsidRPr="006B6CCE">
        <w:rPr>
          <w:bCs/>
        </w:rPr>
        <w:t xml:space="preserve">ематическая группа. 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Синонимы. Антонимы. Омонимы. Паронимы.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 xml:space="preserve">Понятие о чередовании. Чередование букв </w:t>
      </w:r>
      <w:proofErr w:type="gramStart"/>
      <w:r w:rsidRPr="006B6CCE">
        <w:rPr>
          <w:bCs/>
        </w:rPr>
        <w:t>Е-</w:t>
      </w:r>
      <w:proofErr w:type="gramEnd"/>
      <w:r w:rsidRPr="006B6CCE">
        <w:rPr>
          <w:bCs/>
        </w:rPr>
        <w:t xml:space="preserve"> И в корнях. Чередование букв </w:t>
      </w:r>
      <w:proofErr w:type="gramStart"/>
      <w:r w:rsidRPr="006B6CCE">
        <w:rPr>
          <w:bCs/>
        </w:rPr>
        <w:t>А-О</w:t>
      </w:r>
      <w:proofErr w:type="gramEnd"/>
      <w:r w:rsidRPr="006B6CCE">
        <w:rPr>
          <w:bCs/>
        </w:rPr>
        <w:t xml:space="preserve"> в корнях.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 xml:space="preserve">Суффиксы  </w:t>
      </w:r>
      <w:proofErr w:type="gramStart"/>
      <w:r w:rsidRPr="006B6CCE">
        <w:rPr>
          <w:bCs/>
        </w:rPr>
        <w:t>-ч</w:t>
      </w:r>
      <w:proofErr w:type="gramEnd"/>
      <w:r w:rsidRPr="006B6CCE">
        <w:rPr>
          <w:bCs/>
        </w:rPr>
        <w:t>ик и –</w:t>
      </w:r>
      <w:proofErr w:type="spellStart"/>
      <w:r w:rsidRPr="006B6CCE">
        <w:rPr>
          <w:bCs/>
        </w:rPr>
        <w:t>щик</w:t>
      </w:r>
      <w:proofErr w:type="spellEnd"/>
      <w:r w:rsidRPr="006B6CCE">
        <w:rPr>
          <w:bCs/>
        </w:rPr>
        <w:t xml:space="preserve">. И </w:t>
      </w:r>
      <w:proofErr w:type="spellStart"/>
      <w:r w:rsidRPr="006B6CCE">
        <w:rPr>
          <w:bCs/>
        </w:rPr>
        <w:t>и</w:t>
      </w:r>
      <w:proofErr w:type="spellEnd"/>
      <w:r w:rsidRPr="006B6CCE">
        <w:rPr>
          <w:bCs/>
        </w:rPr>
        <w:t xml:space="preserve"> </w:t>
      </w:r>
      <w:proofErr w:type="gramStart"/>
      <w:r w:rsidRPr="006B6CCE">
        <w:rPr>
          <w:bCs/>
        </w:rPr>
        <w:t>Ы</w:t>
      </w:r>
      <w:proofErr w:type="gramEnd"/>
      <w:r w:rsidRPr="006B6CCE">
        <w:rPr>
          <w:bCs/>
        </w:rPr>
        <w:t xml:space="preserve"> после приставок на з-с.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Фразеологизмы. Крылатые слова.  Повторение по теме «Лексика».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МОРФОЛОГИЯ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Морфология как раздел лингвистики.</w:t>
      </w:r>
      <w:r w:rsidR="00DB75F3">
        <w:rPr>
          <w:bCs/>
        </w:rPr>
        <w:t xml:space="preserve"> </w:t>
      </w:r>
      <w:r w:rsidRPr="006B6CCE">
        <w:rPr>
          <w:bCs/>
        </w:rPr>
        <w:t>Части речи.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/>
          <w:bCs/>
        </w:rPr>
        <w:t>Имя существительное как часть речи</w:t>
      </w:r>
      <w:r w:rsidRPr="006B6CCE">
        <w:rPr>
          <w:bCs/>
        </w:rPr>
        <w:t>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Род существительных. Склонение существительных. Падеж. Число.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Буквы</w:t>
      </w:r>
      <w:proofErr w:type="gramStart"/>
      <w:r w:rsidRPr="006B6CCE">
        <w:rPr>
          <w:bCs/>
        </w:rPr>
        <w:t xml:space="preserve"> Е</w:t>
      </w:r>
      <w:proofErr w:type="gramEnd"/>
      <w:r w:rsidRPr="006B6CCE">
        <w:rPr>
          <w:bCs/>
        </w:rPr>
        <w:t xml:space="preserve"> и </w:t>
      </w:r>
      <w:proofErr w:type="spellStart"/>
      <w:r w:rsidRPr="006B6CCE">
        <w:rPr>
          <w:bCs/>
        </w:rPr>
        <w:t>И</w:t>
      </w:r>
      <w:proofErr w:type="spellEnd"/>
      <w:r w:rsidRPr="006B6CCE">
        <w:rPr>
          <w:bCs/>
        </w:rPr>
        <w:t xml:space="preserve">  в падежных окончаниях имен существительных.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 xml:space="preserve">Буквы О и Е после шипящих и </w:t>
      </w:r>
      <w:proofErr w:type="gramStart"/>
      <w:r w:rsidRPr="006B6CCE">
        <w:rPr>
          <w:bCs/>
        </w:rPr>
        <w:t>Ц</w:t>
      </w:r>
      <w:proofErr w:type="gramEnd"/>
      <w:r w:rsidRPr="006B6CCE">
        <w:rPr>
          <w:bCs/>
        </w:rPr>
        <w:t xml:space="preserve"> в окончаниях существительных.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Правописание НЕ с существительными.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lastRenderedPageBreak/>
        <w:t>Имя прилагательное как часть речи.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Правописание окончаний имен прилагательных.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Краткие прилагательные. Правописание НЕ с именами прилагательными.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Имя числительное как часть речи.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Местоимение как часть речи.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Глагол как часть речи.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Инфинитив – словарная форма глагола. Время глагола.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Изменение глаголов по лицам и числам. Спряжение.</w:t>
      </w:r>
    </w:p>
    <w:p w:rsidR="006B6CCE" w:rsidRPr="006B6CCE" w:rsidRDefault="006B6CCE" w:rsidP="006B6CCE">
      <w:pPr>
        <w:rPr>
          <w:bCs/>
        </w:rPr>
      </w:pPr>
      <w:r w:rsidRPr="006B6CCE">
        <w:rPr>
          <w:bCs/>
        </w:rPr>
        <w:t>Правописание окончаний глаголов.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Наречие как часть речи.</w:t>
      </w:r>
    </w:p>
    <w:p w:rsidR="006B6CCE" w:rsidRPr="006B6CCE" w:rsidRDefault="006B6CCE" w:rsidP="006B6CCE">
      <w:pPr>
        <w:rPr>
          <w:bCs/>
        </w:rPr>
      </w:pPr>
      <w:r w:rsidRPr="006B6CCE">
        <w:rPr>
          <w:bCs/>
        </w:rPr>
        <w:t>Правописание</w:t>
      </w:r>
      <w:proofErr w:type="gramStart"/>
      <w:r w:rsidRPr="006B6CCE">
        <w:rPr>
          <w:bCs/>
        </w:rPr>
        <w:t xml:space="preserve"> О</w:t>
      </w:r>
      <w:proofErr w:type="gramEnd"/>
      <w:r w:rsidRPr="006B6CCE">
        <w:rPr>
          <w:bCs/>
        </w:rPr>
        <w:t xml:space="preserve"> – Е после шипящих в суффиксах наречий; Ь после шипящих на конце наречий.</w:t>
      </w:r>
    </w:p>
    <w:p w:rsidR="006B6CCE" w:rsidRPr="006B6CCE" w:rsidRDefault="006B6CCE" w:rsidP="006B6CCE">
      <w:pPr>
        <w:jc w:val="both"/>
        <w:rPr>
          <w:b/>
          <w:bCs/>
        </w:rPr>
      </w:pPr>
      <w:r w:rsidRPr="006B6CCE">
        <w:rPr>
          <w:b/>
          <w:bCs/>
        </w:rPr>
        <w:t>Служебные части речи.</w:t>
      </w:r>
    </w:p>
    <w:p w:rsidR="006B6CCE" w:rsidRPr="006B6CCE" w:rsidRDefault="006B6CCE" w:rsidP="006B6CCE">
      <w:pPr>
        <w:rPr>
          <w:bCs/>
        </w:rPr>
      </w:pPr>
      <w:r w:rsidRPr="006B6CCE">
        <w:rPr>
          <w:bCs/>
        </w:rPr>
        <w:t>Повторение по теме «Морфология».</w:t>
      </w:r>
    </w:p>
    <w:p w:rsidR="006B6CCE" w:rsidRPr="006B6CCE" w:rsidRDefault="006B6CCE" w:rsidP="006B6CCE">
      <w:pPr>
        <w:rPr>
          <w:b/>
          <w:bCs/>
        </w:rPr>
      </w:pPr>
      <w:r w:rsidRPr="006B6CCE">
        <w:rPr>
          <w:b/>
          <w:bCs/>
        </w:rPr>
        <w:t>СИНТАКСИС И ПУНКТУАЦИЯ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Что изучает синтаксис. Словосочетание.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Предложение – основная единица речевого общения.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Сообщение, вопрос, побуждение к действию. Как они выражаются в предложении.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Наши эмоции и их отражение в предложении.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Что такое грамматическая основа предложения. Подлежащее и сказуемое. Средства их выражения.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Второстепенные члены предложения</w:t>
      </w:r>
      <w:proofErr w:type="gramStart"/>
      <w:r w:rsidRPr="006B6CCE">
        <w:rPr>
          <w:bCs/>
        </w:rPr>
        <w:t xml:space="preserve"> ,</w:t>
      </w:r>
      <w:proofErr w:type="gramEnd"/>
      <w:r w:rsidRPr="006B6CCE">
        <w:rPr>
          <w:bCs/>
        </w:rPr>
        <w:t xml:space="preserve"> их роль в предложении. Определение. Дополнение. Обстоятельство.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Однородные члены предложения.</w:t>
      </w:r>
      <w:r w:rsidR="00DB75F3">
        <w:rPr>
          <w:bCs/>
        </w:rPr>
        <w:t xml:space="preserve"> </w:t>
      </w:r>
      <w:r w:rsidRPr="006B6CCE">
        <w:rPr>
          <w:bCs/>
        </w:rPr>
        <w:t>Знаки препинания в предложениях с однородными членами.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Обращение. Прямая речь.</w:t>
      </w:r>
    </w:p>
    <w:p w:rsidR="006B6CCE" w:rsidRPr="006B6CCE" w:rsidRDefault="006B6CCE" w:rsidP="006B6CCE">
      <w:pPr>
        <w:jc w:val="both"/>
        <w:rPr>
          <w:bCs/>
        </w:rPr>
      </w:pPr>
      <w:r w:rsidRPr="006B6CCE">
        <w:rPr>
          <w:bCs/>
        </w:rPr>
        <w:t>Сложное предложение.</w:t>
      </w:r>
    </w:p>
    <w:p w:rsidR="006B6CCE" w:rsidRPr="006B6CCE" w:rsidRDefault="006B6CCE" w:rsidP="006B6CCE">
      <w:pPr>
        <w:rPr>
          <w:bCs/>
        </w:rPr>
      </w:pPr>
      <w:r w:rsidRPr="006B6CCE">
        <w:rPr>
          <w:bCs/>
        </w:rPr>
        <w:t>Повторение по теме «Синтаксис и пунктуация»</w:t>
      </w:r>
    </w:p>
    <w:p w:rsidR="006B6CCE" w:rsidRPr="006B6CCE" w:rsidRDefault="006B6CCE" w:rsidP="006B6CCE"/>
    <w:sectPr w:rsidR="006B6CCE" w:rsidRPr="006B6CCE" w:rsidSect="00DB75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2716"/>
    <w:multiLevelType w:val="hybridMultilevel"/>
    <w:tmpl w:val="8856E0D4"/>
    <w:lvl w:ilvl="0" w:tplc="BAB09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CCE"/>
    <w:rsid w:val="006B6CCE"/>
    <w:rsid w:val="00957B7F"/>
    <w:rsid w:val="00DB75F3"/>
    <w:rsid w:val="00F74D65"/>
    <w:rsid w:val="00F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CCE"/>
    <w:pPr>
      <w:widowControl w:val="0"/>
      <w:suppressAutoHyphens/>
      <w:spacing w:before="280" w:after="280"/>
    </w:pPr>
    <w:rPr>
      <w:rFonts w:eastAsia="DejaVu Sans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reestr.ru/node/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2019-12-22T14:36:00Z</dcterms:created>
  <dcterms:modified xsi:type="dcterms:W3CDTF">2021-10-16T15:42:00Z</dcterms:modified>
</cp:coreProperties>
</file>