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514996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Обществознание</w:t>
      </w:r>
      <w:r w:rsidR="00A26242" w:rsidRPr="00A26242">
        <w:rPr>
          <w:rFonts w:cstheme="minorHAnsi"/>
          <w:b/>
          <w:sz w:val="24"/>
          <w:szCs w:val="24"/>
        </w:rPr>
        <w:t xml:space="preserve"> </w:t>
      </w:r>
      <w:r w:rsidR="00AD40CD">
        <w:rPr>
          <w:rFonts w:cstheme="minorHAnsi"/>
          <w:b/>
          <w:sz w:val="24"/>
          <w:szCs w:val="24"/>
        </w:rPr>
        <w:t>8</w:t>
      </w:r>
      <w:r w:rsidR="00A26242" w:rsidRPr="00A26242">
        <w:rPr>
          <w:rFonts w:cstheme="minorHAnsi"/>
          <w:b/>
          <w:sz w:val="24"/>
          <w:szCs w:val="24"/>
        </w:rPr>
        <w:t xml:space="preserve">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</w:t>
      </w:r>
      <w:r w:rsidR="00514996">
        <w:rPr>
          <w:rFonts w:cstheme="minorHAnsi"/>
          <w:b/>
          <w:sz w:val="24"/>
          <w:szCs w:val="24"/>
        </w:rPr>
        <w:t xml:space="preserve"> к зачетным и итоговым работам </w:t>
      </w:r>
      <w:r w:rsidR="00BD52EB">
        <w:rPr>
          <w:rFonts w:cstheme="minorHAnsi"/>
          <w:b/>
          <w:sz w:val="24"/>
          <w:szCs w:val="24"/>
        </w:rPr>
        <w:t>4</w:t>
      </w:r>
      <w:r w:rsidRPr="00A26242">
        <w:rPr>
          <w:rFonts w:cstheme="minorHAnsi"/>
          <w:b/>
          <w:sz w:val="24"/>
          <w:szCs w:val="24"/>
        </w:rPr>
        <w:t xml:space="preserve">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514996" w:rsidRDefault="00514996" w:rsidP="00A2624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Обществознание. 8 класс: учеб. для </w:t>
      </w:r>
      <w:proofErr w:type="spellStart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общеобразоват</w:t>
      </w:r>
      <w:proofErr w:type="spellEnd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. организаций / [Л. Н. Боголюбов, Н.И. Городецкая, Л.Ф. Иванова и др.</w:t>
      </w:r>
      <w:proofErr w:type="gramStart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] ;</w:t>
      </w:r>
      <w:proofErr w:type="gramEnd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под ред. Л. Н. Боголюбова [и др.]. – 5-е изд. – </w:t>
      </w:r>
      <w:proofErr w:type="gramStart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М. :</w:t>
      </w:r>
      <w:proofErr w:type="gramEnd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Просвещение, 2017. – 255 с.</w:t>
      </w:r>
    </w:p>
    <w:p w:rsidR="00BC4E10" w:rsidRDefault="00780349" w:rsidP="00A26242">
      <w:pPr>
        <w:spacing w:after="0" w:line="240" w:lineRule="auto"/>
        <w:rPr>
          <w:rFonts w:cstheme="minorHAnsi"/>
          <w:b/>
          <w:sz w:val="24"/>
          <w:szCs w:val="24"/>
        </w:rPr>
      </w:pPr>
      <w:hyperlink r:id="rId4" w:history="1">
        <w:r w:rsidR="00BC4E10" w:rsidRPr="00607AC6">
          <w:rPr>
            <w:rStyle w:val="a4"/>
            <w:rFonts w:cstheme="minorHAnsi"/>
            <w:b/>
            <w:sz w:val="24"/>
            <w:szCs w:val="24"/>
          </w:rPr>
          <w:t>https://s.11klasov.net/1541-obschestvoznanie-uchebnik-dlya-8-klassa-bogolyubov-ln-i-dr.html</w:t>
        </w:r>
      </w:hyperlink>
    </w:p>
    <w:p w:rsidR="00BC4E10" w:rsidRPr="00A26242" w:rsidRDefault="00BC4E10" w:rsidP="00A2624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915"/>
        <w:gridCol w:w="4237"/>
        <w:gridCol w:w="5330"/>
        <w:gridCol w:w="4253"/>
      </w:tblGrid>
      <w:tr w:rsidR="00514996" w:rsidRPr="00FE7230" w:rsidTr="00BD52EB">
        <w:trPr>
          <w:trHeight w:val="600"/>
        </w:trPr>
        <w:tc>
          <w:tcPr>
            <w:tcW w:w="1915" w:type="dxa"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Срок сдачи/дата зачетной работы (форма контроля)</w:t>
            </w:r>
          </w:p>
        </w:tc>
        <w:tc>
          <w:tcPr>
            <w:tcW w:w="4237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Критерии</w:t>
            </w:r>
          </w:p>
        </w:tc>
        <w:tc>
          <w:tcPr>
            <w:tcW w:w="533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Задание</w:t>
            </w:r>
          </w:p>
        </w:tc>
        <w:tc>
          <w:tcPr>
            <w:tcW w:w="4253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Инструкция по выполнению</w:t>
            </w:r>
          </w:p>
        </w:tc>
      </w:tr>
      <w:tr w:rsidR="00514996" w:rsidRPr="00FE7230" w:rsidTr="00BD52EB">
        <w:trPr>
          <w:trHeight w:val="705"/>
        </w:trPr>
        <w:tc>
          <w:tcPr>
            <w:tcW w:w="1915" w:type="dxa"/>
            <w:noWrap/>
            <w:hideMark/>
          </w:tcPr>
          <w:p w:rsidR="00514996" w:rsidRPr="00AD40CD" w:rsidRDefault="00780349" w:rsidP="00E669F0">
            <w:pPr>
              <w:jc w:val="center"/>
            </w:pPr>
            <w:r>
              <w:t>4-8.04.2022</w:t>
            </w:r>
          </w:p>
        </w:tc>
        <w:tc>
          <w:tcPr>
            <w:tcW w:w="4237" w:type="dxa"/>
            <w:vMerge w:val="restart"/>
            <w:hideMark/>
          </w:tcPr>
          <w:p w:rsidR="00514996" w:rsidRPr="00896611" w:rsidRDefault="00514996" w:rsidP="006F6FE2">
            <w:pPr>
              <w:jc w:val="center"/>
              <w:rPr>
                <w:sz w:val="18"/>
                <w:szCs w:val="18"/>
              </w:rPr>
            </w:pPr>
            <w:r w:rsidRPr="00896611">
              <w:rPr>
                <w:sz w:val="18"/>
                <w:szCs w:val="18"/>
              </w:rPr>
              <w:t>Умение работать с текстом, использовать термины и понятия</w:t>
            </w:r>
            <w:r w:rsidR="006F6FE2">
              <w:rPr>
                <w:sz w:val="18"/>
                <w:szCs w:val="18"/>
              </w:rPr>
              <w:t xml:space="preserve">, </w:t>
            </w:r>
            <w:r w:rsidR="006F6FE2" w:rsidRPr="006F6FE2">
              <w:rPr>
                <w:sz w:val="18"/>
                <w:szCs w:val="18"/>
              </w:rPr>
              <w:t>объяснять роль государства в регулировании рыночной экономики; анализировать</w:t>
            </w:r>
            <w:r w:rsidR="006F6FE2">
              <w:rPr>
                <w:sz w:val="18"/>
                <w:szCs w:val="18"/>
              </w:rPr>
              <w:t xml:space="preserve"> структуру бюджета государства; </w:t>
            </w:r>
            <w:r w:rsidR="006F6FE2" w:rsidRPr="006F6FE2">
              <w:rPr>
                <w:sz w:val="18"/>
                <w:szCs w:val="18"/>
              </w:rPr>
              <w:t>называть и конкретизировать примерами виды налогов;</w:t>
            </w:r>
            <w:r w:rsidR="006F6FE2">
              <w:rPr>
                <w:sz w:val="18"/>
                <w:szCs w:val="18"/>
              </w:rPr>
              <w:t xml:space="preserve"> </w:t>
            </w:r>
            <w:r w:rsidR="006F6FE2" w:rsidRPr="006F6FE2">
              <w:rPr>
                <w:sz w:val="18"/>
                <w:szCs w:val="18"/>
              </w:rPr>
              <w:t>характеризовать функции денег и их роль в экономике;</w:t>
            </w:r>
            <w:r w:rsidR="006F6FE2">
              <w:t xml:space="preserve"> </w:t>
            </w:r>
            <w:r w:rsidR="006F6FE2" w:rsidRPr="006F6FE2">
              <w:rPr>
                <w:sz w:val="18"/>
                <w:szCs w:val="18"/>
              </w:rPr>
              <w:t>характеризовать механизм рыночного регулирования экономики; анализировать действие рыночных законов, выявлять роль конкуренции</w:t>
            </w:r>
          </w:p>
        </w:tc>
        <w:tc>
          <w:tcPr>
            <w:tcW w:w="5330" w:type="dxa"/>
            <w:vMerge w:val="restart"/>
          </w:tcPr>
          <w:p w:rsidR="00E669F0" w:rsidRDefault="00896611" w:rsidP="00E669F0">
            <w:pPr>
              <w:jc w:val="center"/>
            </w:pPr>
            <w:r w:rsidRPr="00FE7230">
              <w:t xml:space="preserve">П. </w:t>
            </w:r>
            <w:r w:rsidR="00BD52EB">
              <w:t>23</w:t>
            </w:r>
            <w:r w:rsidR="00E669F0">
              <w:t xml:space="preserve">, </w:t>
            </w:r>
            <w:r w:rsidR="00E669F0" w:rsidRPr="00FE7230">
              <w:t>для определений можно использовать Интернет-ресурсы.</w:t>
            </w:r>
          </w:p>
          <w:p w:rsidR="00E669F0" w:rsidRDefault="00BD52EB" w:rsidP="00BD52EB">
            <w:pPr>
              <w:jc w:val="center"/>
              <w:rPr>
                <w:b/>
              </w:rPr>
            </w:pPr>
            <w:hyperlink r:id="rId5" w:history="1">
              <w:r w:rsidRPr="001D57AD">
                <w:rPr>
                  <w:rStyle w:val="a4"/>
                  <w:b/>
                </w:rPr>
                <w:t>https://www.youtube.com/watch?v=faV9x4MhFmU</w:t>
              </w:r>
            </w:hyperlink>
          </w:p>
          <w:p w:rsidR="00BD52EB" w:rsidRDefault="00BD52EB" w:rsidP="00BD52EB">
            <w:pPr>
              <w:jc w:val="center"/>
              <w:rPr>
                <w:b/>
              </w:rPr>
            </w:pPr>
            <w:hyperlink r:id="rId6" w:history="1">
              <w:r w:rsidRPr="001D57AD">
                <w:rPr>
                  <w:rStyle w:val="a4"/>
                  <w:b/>
                </w:rPr>
                <w:t>https://www.youtube.com/watch?v=kVuBK3iuZiI</w:t>
              </w:r>
            </w:hyperlink>
          </w:p>
          <w:p w:rsidR="00BD52EB" w:rsidRDefault="00BD52EB" w:rsidP="00BD52EB">
            <w:pPr>
              <w:jc w:val="center"/>
              <w:rPr>
                <w:b/>
              </w:rPr>
            </w:pPr>
            <w:hyperlink r:id="rId7" w:history="1">
              <w:r w:rsidRPr="001D57AD">
                <w:rPr>
                  <w:rStyle w:val="a4"/>
                  <w:b/>
                </w:rPr>
                <w:t>https://www.youtube.com/watch?v=2YzppGatfSk</w:t>
              </w:r>
            </w:hyperlink>
          </w:p>
          <w:p w:rsidR="00BD52EB" w:rsidRPr="00896611" w:rsidRDefault="00BD52EB" w:rsidP="00BD52EB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 w:val="restart"/>
            <w:hideMark/>
          </w:tcPr>
          <w:p w:rsidR="00514996" w:rsidRPr="00FE7230" w:rsidRDefault="00514996" w:rsidP="006F6FE2">
            <w:pPr>
              <w:jc w:val="center"/>
            </w:pPr>
            <w:r w:rsidRPr="00FE7230">
              <w:t>Прочитать текст параграфа №</w:t>
            </w:r>
            <w:r w:rsidR="006F6FE2">
              <w:t>23</w:t>
            </w:r>
            <w:r w:rsidR="00E669F0">
              <w:t>.</w:t>
            </w:r>
            <w:r w:rsidRPr="00FE7230">
              <w:t xml:space="preserve"> </w:t>
            </w:r>
            <w:r w:rsidR="006F6FE2"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Ответить письменно на вопросы в конце параграфа </w:t>
            </w:r>
            <w:r w:rsid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с. 200 (проверим себя)</w:t>
            </w:r>
            <w:r w:rsidR="006F6FE2"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.</w:t>
            </w:r>
          </w:p>
        </w:tc>
      </w:tr>
      <w:tr w:rsidR="00514996" w:rsidRPr="00FE7230" w:rsidTr="00BD52EB">
        <w:trPr>
          <w:trHeight w:val="720"/>
        </w:trPr>
        <w:tc>
          <w:tcPr>
            <w:tcW w:w="1915" w:type="dxa"/>
            <w:noWrap/>
            <w:hideMark/>
          </w:tcPr>
          <w:p w:rsidR="00514996" w:rsidRPr="00AD40CD" w:rsidRDefault="00514996" w:rsidP="00BD52EB">
            <w:pPr>
              <w:jc w:val="center"/>
            </w:pPr>
            <w:r w:rsidRPr="00AD40CD">
              <w:t xml:space="preserve">Тема: </w:t>
            </w:r>
            <w:r w:rsidR="00BD52EB">
              <w:t>Роль государства в экономике.</w:t>
            </w:r>
          </w:p>
        </w:tc>
        <w:tc>
          <w:tcPr>
            <w:tcW w:w="4237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5330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253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BD52EB">
        <w:trPr>
          <w:trHeight w:val="615"/>
        </w:trPr>
        <w:tc>
          <w:tcPr>
            <w:tcW w:w="1915" w:type="dxa"/>
            <w:noWrap/>
            <w:hideMark/>
          </w:tcPr>
          <w:p w:rsidR="00514996" w:rsidRPr="00AD40CD" w:rsidRDefault="00780349" w:rsidP="003A7162">
            <w:pPr>
              <w:jc w:val="center"/>
            </w:pPr>
            <w:r>
              <w:t>25-29.04.2022</w:t>
            </w:r>
          </w:p>
        </w:tc>
        <w:tc>
          <w:tcPr>
            <w:tcW w:w="4237" w:type="dxa"/>
            <w:vMerge w:val="restart"/>
            <w:hideMark/>
          </w:tcPr>
          <w:p w:rsidR="00514996" w:rsidRPr="000E7227" w:rsidRDefault="00514996" w:rsidP="006F6FE2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>Умение работать с текстом, использовать термины и понятия</w:t>
            </w:r>
            <w:r w:rsidR="006F6FE2">
              <w:t xml:space="preserve">, </w:t>
            </w:r>
            <w:r w:rsidR="006F6FE2" w:rsidRPr="006F6FE2">
              <w:rPr>
                <w:sz w:val="18"/>
              </w:rPr>
      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      </w:r>
            <w:r w:rsidR="006F6FE2">
              <w:t xml:space="preserve"> </w:t>
            </w:r>
            <w:r w:rsidR="006F6FE2" w:rsidRPr="006F6FE2">
              <w:rPr>
                <w:sz w:val="18"/>
              </w:rPr>
              <w:t>характеризовать экономику семьи; анализировать структуру семейного бюджета</w:t>
            </w:r>
            <w:r w:rsidR="006F6FE2">
              <w:rPr>
                <w:sz w:val="18"/>
              </w:rPr>
              <w:t xml:space="preserve"> </w:t>
            </w:r>
          </w:p>
        </w:tc>
        <w:tc>
          <w:tcPr>
            <w:tcW w:w="5330" w:type="dxa"/>
            <w:vMerge w:val="restart"/>
          </w:tcPr>
          <w:p w:rsidR="004A7F9B" w:rsidRDefault="004A7F9B" w:rsidP="004A7F9B">
            <w:pPr>
              <w:jc w:val="center"/>
            </w:pPr>
            <w:r w:rsidRPr="00FE7230">
              <w:t xml:space="preserve">П. </w:t>
            </w:r>
            <w:r w:rsidR="00BD52EB">
              <w:t>26</w:t>
            </w:r>
            <w:r w:rsidRPr="00FE7230">
              <w:t>, для определений можно использовать Интернет-ресурсы.</w:t>
            </w:r>
          </w:p>
          <w:p w:rsidR="00F61CA1" w:rsidRDefault="00BD52EB" w:rsidP="00BD52EB">
            <w:pPr>
              <w:jc w:val="center"/>
            </w:pPr>
            <w:hyperlink r:id="rId8" w:history="1">
              <w:r w:rsidRPr="001D57AD">
                <w:rPr>
                  <w:rStyle w:val="a4"/>
                </w:rPr>
                <w:t>https://www.youtube.com/watch?v=ja_ek14MXWs</w:t>
              </w:r>
            </w:hyperlink>
          </w:p>
          <w:p w:rsidR="00BD52EB" w:rsidRDefault="00BD52EB" w:rsidP="00BD52EB">
            <w:pPr>
              <w:jc w:val="center"/>
            </w:pPr>
            <w:hyperlink r:id="rId9" w:history="1">
              <w:r w:rsidRPr="001D57AD">
                <w:rPr>
                  <w:rStyle w:val="a4"/>
                </w:rPr>
                <w:t>https://www.youtube.com/watch?v=b-wre-mFrCU</w:t>
              </w:r>
            </w:hyperlink>
          </w:p>
          <w:p w:rsidR="00BD52EB" w:rsidRDefault="00BD52EB" w:rsidP="00BD52EB">
            <w:pPr>
              <w:jc w:val="center"/>
            </w:pPr>
            <w:hyperlink r:id="rId10" w:history="1">
              <w:r w:rsidRPr="001D57AD">
                <w:rPr>
                  <w:rStyle w:val="a4"/>
                </w:rPr>
                <w:t>https://www.youtube.com/watch?v=EQlj5UWxjjk</w:t>
              </w:r>
            </w:hyperlink>
          </w:p>
          <w:p w:rsidR="00BD52EB" w:rsidRPr="00FE7230" w:rsidRDefault="00BD52EB" w:rsidP="00BD52EB">
            <w:pPr>
              <w:jc w:val="center"/>
            </w:pPr>
          </w:p>
        </w:tc>
        <w:tc>
          <w:tcPr>
            <w:tcW w:w="4253" w:type="dxa"/>
            <w:vMerge w:val="restart"/>
            <w:hideMark/>
          </w:tcPr>
          <w:p w:rsidR="00514996" w:rsidRPr="00FE7230" w:rsidRDefault="006F6FE2" w:rsidP="006F6FE2">
            <w:pPr>
              <w:jc w:val="center"/>
            </w:pPr>
            <w:r w:rsidRPr="00FE7230">
              <w:t>Прочитать текст параграфа №</w:t>
            </w:r>
            <w:r>
              <w:t>2</w:t>
            </w:r>
            <w:r>
              <w:t>6</w:t>
            </w:r>
            <w:r>
              <w:t>.</w:t>
            </w:r>
            <w:r w:rsidRPr="00FE7230">
              <w:t xml:space="preserve"> 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Ответить письменно на вопросы в конце параграфа 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с. 2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 (проверим себя)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.</w:t>
            </w:r>
          </w:p>
        </w:tc>
      </w:tr>
      <w:tr w:rsidR="00514996" w:rsidRPr="00FE7230" w:rsidTr="00BD52EB">
        <w:trPr>
          <w:trHeight w:val="615"/>
        </w:trPr>
        <w:tc>
          <w:tcPr>
            <w:tcW w:w="1915" w:type="dxa"/>
            <w:noWrap/>
            <w:hideMark/>
          </w:tcPr>
          <w:p w:rsidR="00514996" w:rsidRPr="00AD40CD" w:rsidRDefault="00514996" w:rsidP="00BD52EB">
            <w:pPr>
              <w:jc w:val="center"/>
            </w:pPr>
            <w:r w:rsidRPr="00AD40CD">
              <w:t xml:space="preserve">Тема: </w:t>
            </w:r>
            <w:r w:rsidR="00BD52EB">
              <w:t>Инфляция и семейная экономика.</w:t>
            </w:r>
          </w:p>
        </w:tc>
        <w:tc>
          <w:tcPr>
            <w:tcW w:w="4237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5330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253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BD52EB">
        <w:trPr>
          <w:trHeight w:val="1416"/>
        </w:trPr>
        <w:tc>
          <w:tcPr>
            <w:tcW w:w="1915" w:type="dxa"/>
            <w:noWrap/>
            <w:hideMark/>
          </w:tcPr>
          <w:p w:rsidR="00514996" w:rsidRPr="00AD40CD" w:rsidRDefault="00780349" w:rsidP="003A7162">
            <w:pPr>
              <w:jc w:val="center"/>
            </w:pPr>
            <w:r>
              <w:t>11-13.05.2022</w:t>
            </w:r>
          </w:p>
        </w:tc>
        <w:tc>
          <w:tcPr>
            <w:tcW w:w="4237" w:type="dxa"/>
            <w:vMerge w:val="restart"/>
            <w:hideMark/>
          </w:tcPr>
          <w:p w:rsidR="00514996" w:rsidRPr="000E7227" w:rsidRDefault="0092798E" w:rsidP="006F6FE2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="006F6FE2" w:rsidRPr="006F6FE2">
              <w:rPr>
                <w:sz w:val="18"/>
              </w:rPr>
              <w:t>использовать полученные знания при анализе фактов поведения участни</w:t>
            </w:r>
            <w:r w:rsidR="006F6FE2">
              <w:rPr>
                <w:sz w:val="18"/>
              </w:rPr>
              <w:t xml:space="preserve">ков экономической деятельности; </w:t>
            </w:r>
            <w:r w:rsidR="006F6FE2" w:rsidRPr="006F6FE2">
              <w:rPr>
                <w:sz w:val="18"/>
              </w:rPr>
              <w:t>обосновывать связь профессионализма и жизненного успеха.</w:t>
            </w:r>
          </w:p>
        </w:tc>
        <w:tc>
          <w:tcPr>
            <w:tcW w:w="5330" w:type="dxa"/>
            <w:vMerge w:val="restart"/>
          </w:tcPr>
          <w:p w:rsidR="00514996" w:rsidRDefault="00437901" w:rsidP="0092798E">
            <w:pPr>
              <w:jc w:val="center"/>
            </w:pPr>
            <w:r w:rsidRPr="00FE7230">
              <w:t>П</w:t>
            </w:r>
            <w:r w:rsidR="0092798E">
              <w:t>. 2</w:t>
            </w:r>
            <w:r w:rsidR="00BD52EB">
              <w:t>7</w:t>
            </w:r>
            <w:r w:rsidRPr="00FE7230">
              <w:t>, Интернет-ресурсы для расширения знаний по темам параграфов.</w:t>
            </w:r>
          </w:p>
          <w:p w:rsidR="0092798E" w:rsidRDefault="00BD52EB" w:rsidP="00BD52EB">
            <w:pPr>
              <w:jc w:val="center"/>
            </w:pPr>
            <w:hyperlink r:id="rId11" w:history="1">
              <w:r w:rsidRPr="001D57AD">
                <w:rPr>
                  <w:rStyle w:val="a4"/>
                </w:rPr>
                <w:t>https://www.youtube.com/watch?v=9rMh-N-Ggs8</w:t>
              </w:r>
            </w:hyperlink>
          </w:p>
          <w:p w:rsidR="00BD52EB" w:rsidRDefault="00BD52EB" w:rsidP="00BD52EB">
            <w:pPr>
              <w:jc w:val="center"/>
            </w:pPr>
            <w:hyperlink r:id="rId12" w:history="1">
              <w:r w:rsidRPr="001D57AD">
                <w:rPr>
                  <w:rStyle w:val="a4"/>
                </w:rPr>
                <w:t>https://www.youtube.com/watch?v=zXpxlyNF3zA</w:t>
              </w:r>
            </w:hyperlink>
          </w:p>
          <w:p w:rsidR="00BD52EB" w:rsidRDefault="00BD52EB" w:rsidP="00BD52EB">
            <w:pPr>
              <w:jc w:val="center"/>
            </w:pPr>
            <w:hyperlink r:id="rId13" w:history="1">
              <w:r w:rsidRPr="001D57AD">
                <w:rPr>
                  <w:rStyle w:val="a4"/>
                </w:rPr>
                <w:t>https://www.youtube.com/watch?v=VrRljDFPBEM</w:t>
              </w:r>
            </w:hyperlink>
          </w:p>
          <w:p w:rsidR="00BD52EB" w:rsidRPr="00FE7230" w:rsidRDefault="00BD52EB" w:rsidP="00BD52EB">
            <w:pPr>
              <w:jc w:val="center"/>
            </w:pPr>
          </w:p>
        </w:tc>
        <w:tc>
          <w:tcPr>
            <w:tcW w:w="4253" w:type="dxa"/>
            <w:vMerge w:val="restart"/>
            <w:hideMark/>
          </w:tcPr>
          <w:p w:rsidR="00514996" w:rsidRPr="00FE7230" w:rsidRDefault="006F6FE2" w:rsidP="006F6FE2">
            <w:pPr>
              <w:jc w:val="center"/>
            </w:pPr>
            <w:r w:rsidRPr="00FE7230">
              <w:t>Прочитать текст параграфа №</w:t>
            </w:r>
            <w:r>
              <w:t>2</w:t>
            </w:r>
            <w:r>
              <w:t>7</w:t>
            </w:r>
            <w:r>
              <w:t>.</w:t>
            </w:r>
            <w:r w:rsidRPr="00FE7230">
              <w:t xml:space="preserve"> 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Ответить письменно на вопросы в конце параграфа 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с. 2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 xml:space="preserve"> (проверим себя)</w:t>
            </w:r>
            <w:r w:rsidRPr="006F6FE2">
              <w:rPr>
                <w:rFonts w:ascii="Calibri" w:eastAsia="Times New Roman" w:hAnsi="Calibri" w:cs="Times New Roman"/>
                <w:color w:val="000000"/>
                <w:szCs w:val="16"/>
                <w:lang w:eastAsia="ru-RU"/>
              </w:rPr>
              <w:t>.</w:t>
            </w:r>
          </w:p>
        </w:tc>
      </w:tr>
      <w:tr w:rsidR="00514996" w:rsidRPr="00FE7230" w:rsidTr="00BD52EB">
        <w:trPr>
          <w:trHeight w:val="1123"/>
        </w:trPr>
        <w:tc>
          <w:tcPr>
            <w:tcW w:w="1915" w:type="dxa"/>
            <w:hideMark/>
          </w:tcPr>
          <w:p w:rsidR="00514996" w:rsidRPr="00AD40CD" w:rsidRDefault="00E669F0" w:rsidP="00BD52EB">
            <w:pPr>
              <w:jc w:val="center"/>
            </w:pPr>
            <w:r w:rsidRPr="00AD40CD">
              <w:t>Тема:</w:t>
            </w:r>
            <w:r>
              <w:t xml:space="preserve"> </w:t>
            </w:r>
            <w:r w:rsidR="00BD52EB">
              <w:rPr>
                <w:bCs/>
                <w:color w:val="000000"/>
              </w:rPr>
              <w:t>Безработица, ее причины и последствия.</w:t>
            </w:r>
          </w:p>
        </w:tc>
        <w:tc>
          <w:tcPr>
            <w:tcW w:w="4237" w:type="dxa"/>
            <w:vMerge/>
            <w:hideMark/>
          </w:tcPr>
          <w:p w:rsidR="00514996" w:rsidRPr="000E7227" w:rsidRDefault="00514996" w:rsidP="005462D0">
            <w:pPr>
              <w:rPr>
                <w:sz w:val="18"/>
              </w:rPr>
            </w:pPr>
          </w:p>
        </w:tc>
        <w:tc>
          <w:tcPr>
            <w:tcW w:w="5330" w:type="dxa"/>
            <w:vMerge/>
          </w:tcPr>
          <w:p w:rsidR="00514996" w:rsidRPr="00FE7230" w:rsidRDefault="00514996" w:rsidP="005462D0"/>
        </w:tc>
        <w:tc>
          <w:tcPr>
            <w:tcW w:w="4253" w:type="dxa"/>
            <w:vMerge/>
            <w:hideMark/>
          </w:tcPr>
          <w:p w:rsidR="00514996" w:rsidRPr="00FE7230" w:rsidRDefault="00514996" w:rsidP="005462D0"/>
        </w:tc>
      </w:tr>
      <w:tr w:rsidR="003A7162" w:rsidRPr="00FE7230" w:rsidTr="00BD52EB">
        <w:trPr>
          <w:trHeight w:val="2421"/>
        </w:trPr>
        <w:tc>
          <w:tcPr>
            <w:tcW w:w="1915" w:type="dxa"/>
            <w:noWrap/>
            <w:hideMark/>
          </w:tcPr>
          <w:p w:rsidR="003A7162" w:rsidRPr="00AD40CD" w:rsidRDefault="00780349" w:rsidP="003A7162">
            <w:pPr>
              <w:jc w:val="center"/>
            </w:pPr>
            <w:r>
              <w:lastRenderedPageBreak/>
              <w:t>23-27.05.2022</w:t>
            </w:r>
          </w:p>
        </w:tc>
        <w:tc>
          <w:tcPr>
            <w:tcW w:w="4237" w:type="dxa"/>
            <w:vMerge w:val="restart"/>
            <w:hideMark/>
          </w:tcPr>
          <w:p w:rsidR="003A7162" w:rsidRPr="000E7227" w:rsidRDefault="0092798E" w:rsidP="006F6FE2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="006F6FE2" w:rsidRPr="006F6FE2">
              <w:rPr>
                <w:sz w:val="18"/>
              </w:rPr>
              <w:t>характеризовать механизм рыночного регулирования экономики; анализировать действие рыночных зако</w:t>
            </w:r>
            <w:r w:rsidR="006F6FE2">
              <w:rPr>
                <w:sz w:val="18"/>
              </w:rPr>
              <w:t xml:space="preserve">нов, выявлять роль конкуренции; </w:t>
            </w:r>
            <w:r w:rsidR="006F6FE2" w:rsidRPr="006F6FE2">
              <w:rPr>
                <w:sz w:val="18"/>
              </w:rPr>
              <w:t>объяснять роль государства в регулировании рыночной экономики; анализировать</w:t>
            </w:r>
            <w:r w:rsidR="006F6FE2">
              <w:rPr>
                <w:sz w:val="18"/>
              </w:rPr>
              <w:t xml:space="preserve"> структуру бюджета государства; </w:t>
            </w:r>
            <w:r w:rsidR="006F6FE2" w:rsidRPr="006F6FE2">
              <w:rPr>
                <w:sz w:val="18"/>
              </w:rPr>
              <w:t>называть и конкретизир</w:t>
            </w:r>
            <w:r w:rsidR="006F6FE2">
              <w:rPr>
                <w:sz w:val="18"/>
              </w:rPr>
              <w:t xml:space="preserve">овать примерами виды налогов; </w:t>
            </w:r>
            <w:r w:rsidR="006F6FE2" w:rsidRPr="006F6FE2">
              <w:rPr>
                <w:sz w:val="18"/>
              </w:rPr>
              <w:t>характеризовать функции денег и их роль в экономике;</w:t>
            </w:r>
            <w:r w:rsidR="006F6FE2">
              <w:rPr>
                <w:sz w:val="18"/>
              </w:rPr>
              <w:t xml:space="preserve"> </w:t>
            </w:r>
            <w:r w:rsidR="006F6FE2" w:rsidRPr="006F6FE2">
              <w:rPr>
                <w:sz w:val="18"/>
              </w:rPr>
              <w:t>раскрывать социально-экономическую роль и функции предпринимательства;</w:t>
            </w:r>
            <w:r w:rsidR="006F6FE2">
              <w:rPr>
                <w:sz w:val="18"/>
              </w:rPr>
              <w:t xml:space="preserve"> </w:t>
            </w:r>
            <w:r w:rsidR="006F6FE2" w:rsidRPr="006F6FE2">
              <w:rPr>
                <w:sz w:val="18"/>
              </w:rPr>
      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      </w:r>
            <w:r w:rsidR="006F6FE2">
              <w:rPr>
                <w:sz w:val="18"/>
              </w:rPr>
              <w:t xml:space="preserve"> </w:t>
            </w:r>
            <w:r w:rsidR="006F6FE2" w:rsidRPr="006F6FE2">
              <w:rPr>
                <w:sz w:val="18"/>
              </w:rPr>
      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  <w:r w:rsidR="006F6FE2">
              <w:rPr>
                <w:sz w:val="18"/>
              </w:rPr>
              <w:t xml:space="preserve"> </w:t>
            </w:r>
            <w:r w:rsidR="006F6FE2" w:rsidRPr="006F6FE2">
              <w:rPr>
                <w:sz w:val="18"/>
              </w:rPr>
              <w:t>раскрывать рациональное поведение субъектов экономической деятельности;</w:t>
            </w:r>
            <w:r w:rsidR="006F6FE2">
              <w:rPr>
                <w:sz w:val="18"/>
              </w:rPr>
              <w:t xml:space="preserve"> </w:t>
            </w:r>
            <w:r w:rsidR="006F6FE2" w:rsidRPr="006F6FE2">
              <w:rPr>
                <w:sz w:val="18"/>
              </w:rPr>
              <w:t>характеризовать экономику семьи; анализировать структуру семейного бюджета;</w:t>
            </w:r>
            <w:r w:rsidR="006F6FE2">
              <w:rPr>
                <w:sz w:val="18"/>
              </w:rPr>
              <w:t xml:space="preserve"> </w:t>
            </w:r>
            <w:r w:rsidR="006F6FE2" w:rsidRPr="006F6FE2">
              <w:rPr>
                <w:sz w:val="18"/>
              </w:rPr>
              <w:t>использовать полученные знания при анализе фактов поведения участников экономической деятельности;</w:t>
            </w:r>
            <w:r w:rsidR="006F6FE2">
              <w:rPr>
                <w:sz w:val="18"/>
              </w:rPr>
              <w:t xml:space="preserve"> </w:t>
            </w:r>
            <w:r w:rsidR="006F6FE2" w:rsidRPr="006F6FE2">
              <w:rPr>
                <w:sz w:val="18"/>
              </w:rPr>
              <w:t>обосновывать связь профессионализма и жизненного успеха.</w:t>
            </w:r>
          </w:p>
        </w:tc>
        <w:tc>
          <w:tcPr>
            <w:tcW w:w="5330" w:type="dxa"/>
            <w:vMerge w:val="restart"/>
          </w:tcPr>
          <w:p w:rsidR="003A7162" w:rsidRPr="00FE7230" w:rsidRDefault="003A7162" w:rsidP="00780349">
            <w:pPr>
              <w:jc w:val="center"/>
            </w:pPr>
            <w:r w:rsidRPr="00FE7230">
              <w:t xml:space="preserve">П. </w:t>
            </w:r>
            <w:r w:rsidR="00780349">
              <w:t>23-28</w:t>
            </w:r>
            <w:r w:rsidRPr="00FE7230">
              <w:t>, Интернет-ресурсы для расширения знаний по темам параграфов.</w:t>
            </w:r>
          </w:p>
        </w:tc>
        <w:tc>
          <w:tcPr>
            <w:tcW w:w="4253" w:type="dxa"/>
            <w:vMerge w:val="restart"/>
            <w:hideMark/>
          </w:tcPr>
          <w:p w:rsidR="003A7162" w:rsidRPr="00FE7230" w:rsidRDefault="003A7162" w:rsidP="00780349">
            <w:pPr>
              <w:jc w:val="center"/>
            </w:pPr>
            <w:r w:rsidRPr="00FE7230">
              <w:t xml:space="preserve">Выполнение контрольной работы по параграфам </w:t>
            </w:r>
            <w:r w:rsidR="00780349">
              <w:t>23-28</w:t>
            </w:r>
            <w:r w:rsidRPr="00FE7230">
              <w:t>.</w:t>
            </w:r>
          </w:p>
        </w:tc>
      </w:tr>
      <w:tr w:rsidR="003A7162" w:rsidRPr="00FE7230" w:rsidTr="00BD52EB">
        <w:trPr>
          <w:trHeight w:val="2265"/>
        </w:trPr>
        <w:tc>
          <w:tcPr>
            <w:tcW w:w="1915" w:type="dxa"/>
            <w:hideMark/>
          </w:tcPr>
          <w:p w:rsidR="003A7162" w:rsidRPr="00E669F0" w:rsidRDefault="00E669F0" w:rsidP="00BD52EB">
            <w:pPr>
              <w:jc w:val="center"/>
            </w:pPr>
            <w:r w:rsidRPr="00E669F0">
              <w:rPr>
                <w:bCs/>
                <w:color w:val="000000"/>
              </w:rPr>
              <w:t xml:space="preserve">Контрольная работа </w:t>
            </w:r>
            <w:r w:rsidR="00780349">
              <w:rPr>
                <w:bCs/>
                <w:color w:val="000000"/>
              </w:rPr>
              <w:t>по теме экономика.</w:t>
            </w:r>
            <w:bookmarkStart w:id="0" w:name="_GoBack"/>
            <w:bookmarkEnd w:id="0"/>
          </w:p>
        </w:tc>
        <w:tc>
          <w:tcPr>
            <w:tcW w:w="4237" w:type="dxa"/>
            <w:vMerge/>
            <w:hideMark/>
          </w:tcPr>
          <w:p w:rsidR="003A7162" w:rsidRPr="000E7227" w:rsidRDefault="003A7162" w:rsidP="00CF2751">
            <w:pPr>
              <w:rPr>
                <w:sz w:val="18"/>
              </w:rPr>
            </w:pPr>
          </w:p>
        </w:tc>
        <w:tc>
          <w:tcPr>
            <w:tcW w:w="5330" w:type="dxa"/>
            <w:vMerge/>
          </w:tcPr>
          <w:p w:rsidR="003A7162" w:rsidRPr="00FE7230" w:rsidRDefault="003A7162" w:rsidP="00CF2751"/>
        </w:tc>
        <w:tc>
          <w:tcPr>
            <w:tcW w:w="4253" w:type="dxa"/>
            <w:vMerge/>
            <w:hideMark/>
          </w:tcPr>
          <w:p w:rsidR="003A7162" w:rsidRPr="00FE7230" w:rsidRDefault="003A7162" w:rsidP="00CF2751"/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E7227"/>
    <w:rsid w:val="000F1EBB"/>
    <w:rsid w:val="003A7162"/>
    <w:rsid w:val="00437901"/>
    <w:rsid w:val="004A7F9B"/>
    <w:rsid w:val="00514996"/>
    <w:rsid w:val="006C3526"/>
    <w:rsid w:val="006F6FE2"/>
    <w:rsid w:val="00780349"/>
    <w:rsid w:val="00896611"/>
    <w:rsid w:val="008A5E69"/>
    <w:rsid w:val="0092798E"/>
    <w:rsid w:val="009D1D01"/>
    <w:rsid w:val="00A26242"/>
    <w:rsid w:val="00AD40CD"/>
    <w:rsid w:val="00AE5D17"/>
    <w:rsid w:val="00B627F2"/>
    <w:rsid w:val="00BC4E10"/>
    <w:rsid w:val="00BD52EB"/>
    <w:rsid w:val="00E369CB"/>
    <w:rsid w:val="00E669F0"/>
    <w:rsid w:val="00F61CA1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_ek14MXWs" TargetMode="External"/><Relationship Id="rId13" Type="http://schemas.openxmlformats.org/officeDocument/2006/relationships/hyperlink" Target="https://www.youtube.com/watch?v=VrRljDFPB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YzppGatfSk" TargetMode="External"/><Relationship Id="rId12" Type="http://schemas.openxmlformats.org/officeDocument/2006/relationships/hyperlink" Target="https://www.youtube.com/watch?v=zXpxlyNF3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VuBK3iuZiI" TargetMode="External"/><Relationship Id="rId11" Type="http://schemas.openxmlformats.org/officeDocument/2006/relationships/hyperlink" Target="https://www.youtube.com/watch?v=9rMh-N-Ggs8" TargetMode="External"/><Relationship Id="rId5" Type="http://schemas.openxmlformats.org/officeDocument/2006/relationships/hyperlink" Target="https://www.youtube.com/watch?v=faV9x4MhFm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Qlj5UWxjjk" TargetMode="External"/><Relationship Id="rId4" Type="http://schemas.openxmlformats.org/officeDocument/2006/relationships/hyperlink" Target="https://s.11klasov.net/1541-obschestvoznanie-uchebnik-dlya-8-klassa-bogolyubov-ln-i-dr.html" TargetMode="External"/><Relationship Id="rId9" Type="http://schemas.openxmlformats.org/officeDocument/2006/relationships/hyperlink" Target="https://www.youtube.com/watch?v=b-wre-mFrC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2</cp:revision>
  <dcterms:created xsi:type="dcterms:W3CDTF">2022-05-11T22:26:00Z</dcterms:created>
  <dcterms:modified xsi:type="dcterms:W3CDTF">2022-05-11T22:26:00Z</dcterms:modified>
</cp:coreProperties>
</file>