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42" w:rsidRPr="00A26242" w:rsidRDefault="006C3526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Всеобщая история</w:t>
      </w:r>
      <w:r w:rsidR="00A26242" w:rsidRPr="00A26242">
        <w:rPr>
          <w:rFonts w:cstheme="minorHAnsi"/>
          <w:b/>
          <w:sz w:val="24"/>
          <w:szCs w:val="24"/>
        </w:rPr>
        <w:t xml:space="preserve"> </w:t>
      </w:r>
      <w:r w:rsidR="009749F1">
        <w:rPr>
          <w:rFonts w:cstheme="minorHAnsi"/>
          <w:b/>
          <w:sz w:val="24"/>
          <w:szCs w:val="24"/>
        </w:rPr>
        <w:t>8</w:t>
      </w:r>
      <w:r w:rsidR="00A26242" w:rsidRPr="00A26242">
        <w:rPr>
          <w:rFonts w:cstheme="minorHAnsi"/>
          <w:b/>
          <w:sz w:val="24"/>
          <w:szCs w:val="24"/>
        </w:rPr>
        <w:t xml:space="preserve"> класс.</w:t>
      </w:r>
    </w:p>
    <w:p w:rsidR="00E369CB" w:rsidRPr="00A26242" w:rsidRDefault="00A26242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26242">
        <w:rPr>
          <w:rFonts w:cstheme="minorHAnsi"/>
          <w:b/>
          <w:sz w:val="24"/>
          <w:szCs w:val="24"/>
        </w:rPr>
        <w:t xml:space="preserve"> Задания для самостоятельной подготовки к зачетным и итоговым работам 1 четверть</w:t>
      </w:r>
    </w:p>
    <w:p w:rsidR="00A26242" w:rsidRPr="00A26242" w:rsidRDefault="00A26242" w:rsidP="00A2624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Учебник: </w:t>
      </w:r>
    </w:p>
    <w:p w:rsidR="00A26242" w:rsidRDefault="009749F1" w:rsidP="00A26242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9749F1">
        <w:rPr>
          <w:rFonts w:cstheme="minorHAnsi"/>
          <w:b/>
          <w:sz w:val="24"/>
          <w:szCs w:val="24"/>
        </w:rPr>
        <w:t>Юдовская</w:t>
      </w:r>
      <w:proofErr w:type="spellEnd"/>
      <w:r w:rsidRPr="009749F1">
        <w:rPr>
          <w:rFonts w:cstheme="minorHAnsi"/>
          <w:b/>
          <w:sz w:val="24"/>
          <w:szCs w:val="24"/>
        </w:rPr>
        <w:t xml:space="preserve"> А.Я. Всеобщая история. История Нового времени, 1500-1800. 7 класс: учебник для общеобразовательных организаций; под редакцией А.А. </w:t>
      </w:r>
      <w:proofErr w:type="spellStart"/>
      <w:r w:rsidRPr="009749F1">
        <w:rPr>
          <w:rFonts w:cstheme="minorHAnsi"/>
          <w:b/>
          <w:sz w:val="24"/>
          <w:szCs w:val="24"/>
        </w:rPr>
        <w:t>Искандерова</w:t>
      </w:r>
      <w:proofErr w:type="spellEnd"/>
      <w:r w:rsidRPr="009749F1">
        <w:rPr>
          <w:rFonts w:cstheme="minorHAnsi"/>
          <w:b/>
          <w:sz w:val="24"/>
          <w:szCs w:val="24"/>
        </w:rPr>
        <w:t>. М.: Просвещение</w:t>
      </w:r>
    </w:p>
    <w:p w:rsidR="009749F1" w:rsidRPr="00A26242" w:rsidRDefault="009749F1" w:rsidP="00A26242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W w:w="15207" w:type="dxa"/>
        <w:tblLook w:val="04A0" w:firstRow="1" w:lastRow="0" w:firstColumn="1" w:lastColumn="0" w:noHBand="0" w:noVBand="1"/>
      </w:tblPr>
      <w:tblGrid>
        <w:gridCol w:w="3640"/>
        <w:gridCol w:w="4719"/>
        <w:gridCol w:w="2268"/>
        <w:gridCol w:w="4580"/>
      </w:tblGrid>
      <w:tr w:rsidR="009749F1" w:rsidRPr="009749F1" w:rsidTr="009749F1">
        <w:trPr>
          <w:trHeight w:val="6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lang w:eastAsia="ru-RU"/>
              </w:rPr>
              <w:t>Срок сдачи/дата зачетной работы (форма контроля)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lang w:eastAsia="ru-RU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 по выполнению</w:t>
            </w:r>
          </w:p>
        </w:tc>
      </w:tr>
      <w:tr w:rsidR="009749F1" w:rsidRPr="009749F1" w:rsidTr="009749F1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lang w:eastAsia="ru-RU"/>
              </w:rPr>
              <w:t>Тема: Великие географические открытия.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 1-2, стр. 6-28, для определений можно использовать </w:t>
            </w:r>
            <w:proofErr w:type="spellStart"/>
            <w:r w:rsidRPr="00974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974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Прочитать текст параграфов №1 и 2, выписать в тетрадь важнейшие географические открытия и путешественников, которые их совершили. Ответить письменно на вопросы 1 и 2 на странице 26.</w:t>
            </w:r>
          </w:p>
        </w:tc>
      </w:tr>
      <w:tr w:rsidR="009749F1" w:rsidRPr="009749F1" w:rsidTr="009749F1">
        <w:trPr>
          <w:trHeight w:val="8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49F1" w:rsidRPr="009749F1" w:rsidTr="009749F1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lang w:eastAsia="ru-RU"/>
              </w:rPr>
              <w:t>Тема: Реформация и контрреформация в Европе.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раскрывать характерные, существенные черты, давать оценку событиям и личностям,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П. 11-12, стр. 98-116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Прочитать текст параграфов №11 и 12, выписать в тетрадь определение реформации. С опорой на текст параграфов выписать основные причины реформации.  Ответить письменно каковы основные идеи Мартина Лютера и Жана Кальвина. Как государства и церковь боролась с реформацией.</w:t>
            </w:r>
          </w:p>
        </w:tc>
      </w:tr>
      <w:tr w:rsidR="009749F1" w:rsidRPr="009749F1" w:rsidTr="009749F1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49F1" w:rsidRPr="009749F1" w:rsidTr="009749F1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 по теме: Начало Нового времени основные тенденции.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процессов, использовать историческую карту как источник информации, анализировать информацию различных источников.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 1-14, </w:t>
            </w:r>
            <w:proofErr w:type="spellStart"/>
            <w:r w:rsidRPr="00974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974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для расширения знаний по темам параграфов.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Выполнение контрольной работы по параграфам 1-14.</w:t>
            </w:r>
          </w:p>
        </w:tc>
      </w:tr>
      <w:tr w:rsidR="009749F1" w:rsidRPr="009749F1" w:rsidTr="009749F1">
        <w:trPr>
          <w:trHeight w:val="14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lang w:eastAsia="ru-RU"/>
              </w:rPr>
              <w:t>23.09.2021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49F1" w:rsidRPr="009749F1" w:rsidTr="009749F1">
        <w:trPr>
          <w:trHeight w:val="11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работа: Государства Западной Европы в 16-первой половине 17 века.</w:t>
            </w:r>
          </w:p>
        </w:tc>
        <w:tc>
          <w:tcPr>
            <w:tcW w:w="4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процессов, использовать историческую карту как источник информации, анализировать информацию различных источников.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 15-17, </w:t>
            </w:r>
            <w:proofErr w:type="spellStart"/>
            <w:r w:rsidRPr="00974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974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для расширения знаний по темам параграфов.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749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Выполнение контрольной работы по параграфам 15-17.</w:t>
            </w:r>
          </w:p>
        </w:tc>
      </w:tr>
      <w:tr w:rsidR="009749F1" w:rsidRPr="009749F1" w:rsidTr="009749F1">
        <w:trPr>
          <w:trHeight w:val="12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14.10.2021</w:t>
            </w:r>
          </w:p>
        </w:tc>
        <w:tc>
          <w:tcPr>
            <w:tcW w:w="4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F1" w:rsidRPr="009749F1" w:rsidRDefault="009749F1" w:rsidP="00974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26242" w:rsidRPr="00A26242" w:rsidRDefault="00A26242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242" w:rsidRPr="00A26242" w:rsidSect="006C352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2"/>
    <w:rsid w:val="006C3526"/>
    <w:rsid w:val="009749F1"/>
    <w:rsid w:val="00A26242"/>
    <w:rsid w:val="00E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3033-0378-4DE3-AEA3-A2AFB39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KNV1</cp:lastModifiedBy>
  <cp:revision>2</cp:revision>
  <dcterms:created xsi:type="dcterms:W3CDTF">2021-10-19T04:30:00Z</dcterms:created>
  <dcterms:modified xsi:type="dcterms:W3CDTF">2021-10-19T04:30:00Z</dcterms:modified>
</cp:coreProperties>
</file>